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1.239669421488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Bloemendaal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12:20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brieven ter afhandeling college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september 2018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A26 Brief Unicef 2018013972.pdf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20-09-2018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107,66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raad.bloemendaal.nl/Documenten/A26-Brief-Unicef-2018013972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