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D4a Aanvullende vragen HvB over brief 2019002045 2019004112.pdf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25,68 KB</text:p>
          </table:table-cell>
          <table:table-cell table:style-name="Table3.A2" office:value-type="string">
            <text:p text:style-name="P22">
              <text:a xlink:type="simple" xlink:href="https://gemeenteraad.bloemendaal.nl/Documenten/D4a-Aanvullende-vragen-HvB-over-brief-2019002045-20190041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6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