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 Ongevraagd advies WMO-raad bij jaarverslag CJG Kennemerland 2019 2020004024.pdf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438,31 KB</text:p>
          </table:table-cell>
          <table:table-cell table:style-name="Table3.A2" office:value-type="string">
            <text:p text:style-name="P22">
              <text:a xlink:type="simple" xlink:href="https://gemeenteraad.bloemendaal.nl/Documenten/B2-Ongevraagd-advies-WMO-raad-bij-jaarverslag-CJG-Kennemerland-2019-2020004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B1a Brief inwoner inzake integriteitsonderzoek Bijduinhof geanonimiseerd 2020003843.pdf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545,96 KB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inwoner-inzake-integriteitsonderzoek-Bijduinhof-geanonimiseerd-202000384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76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