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B6a Brief inwoner 'Op naar een goed functionerende gemeente' geanonimiseerd 2020000780.pdf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101,42 KB</text:p>
          </table:table-cell>
          <table:table-cell table:style-name="Table3.A2" office:value-type="string">
            <text:p text:style-name="P22">
              <text:a xlink:type="simple" xlink:href="https://gemeenteraad.bloemendaal.nl/Documenten/B6a-Brief-inwoner-Op-naar-een-goed-functionerende-gemeente-geanonimiseerd-202000078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B5a Brief inwoners inzake voorgenomen plaatsing containerwoningen zomerzorgerlaan geanonim 2020000773.pdf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B5a-Brief-inwoners-inzake-voorgenomen-plaatsing-containerwoningen-zomerzorgerlaan-geanonim-20200007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B4a Brief inwoners inzake inloopspreekuur flexwoningen geanonimiseerd 2020000716.pdf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gemeenteraad.bloemendaal.nl/Documenten/B4a-Brief-inwoners-inzake-inloopspreekuur-flexwoningen-geanonimiseerd-20200007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B3a Brief inwoner inzake onderzoek plaatsing tijdelijke woningen geanonimiseerd 2020000588.pdf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100,16 KB</text:p>
          </table:table-cell>
          <table:table-cell table:style-name="Table3.A2" office:value-type="string">
            <text:p text:style-name="P22">
              <text:a xlink:type="simple" xlink:href="https://gemeenteraad.bloemendaal.nl/Documenten/B3a-Brief-inwoner-inzake-onderzoek-plaatsing-tijdelijke-woningen-geanonimiseerd-20200005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B2a Brief inwoner inzake verkoop gymzaal Bennebroek geanonimiseerd 2020000578.pdf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inwoner-inzake-verkoop-gymzaal-Bennebroek-geanonimiseerd-202000057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 Boomfeestdag-Groenfactor van de basisscholen in Gemeente Bloemendaal 2020000531.pdf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103,70 KB</text:p>
          </table:table-cell>
          <table:table-cell table:style-name="Table3.A2" office:value-type="string">
            <text:p text:style-name="P22">
              <text:a xlink:type="simple" xlink:href="https://gemeenteraad.bloemendaal.nl/Documenten/B1-Boomfeestdag-Groenfactor-van-de-basisscholen-in-Gemeente-Bloemendaal-202000053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5" meta:character-count="869" meta:non-whitespace-character-count="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