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B2b Aanvullende brief van 1 november geanonimiseerd 2021003150.pdf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B2b-Aanvullende-brief-van-1-november-geanonimiseerd-202100315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