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B1a Brief dorpsraad Bennebroek inzake presentatie fietsknelpunt Bekslaan 2022000980.pdf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48,09 KB</text:p>
          </table:table-cell>
          <table:table-cell table:style-name="Table3.A2" office:value-type="string">
            <text:p text:style-name="P22">
              <text:a xlink:type="simple" xlink:href="https://gemeenteraad.bloemendaal.nl/Documenten/B1a-Brief-dorpsraad-Bennebroek-inzake-presentatie-fietsknelpunt-Bekslaan-202200098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C5b Was - wordt tabel kwaliteitsbeheerplan Wmo en Jeugd maart 2022 2022000685.pdf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106,11 KB</text:p>
          </table:table-cell>
          <table:table-cell table:style-name="Table3.A2" office:value-type="string">
            <text:p text:style-name="P22">
              <text:a xlink:type="simple" xlink:href="https://gemeenteraad.bloemendaal.nl/Documenten/C5b-Was-wordt-tabel-kwaliteitsbeheerplan-Wmo-en-Jeugd-maart-2022-202200068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B3a Brief Labre advocaten inzake toelichting op bouwplan Binnenweg 27 geanonimiseerd 2022000794.pdf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gemeenteraad.bloemendaal.nl/Documenten/B3a-Brief-Labre-advocaten-inzake-toelichting-op-bouwplan-Binnenweg-27-geanonimiseerd-202200079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3" meta:character-count="500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