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 art.36 vragen HvB huurverhogingen en het besluit van het Kabinet in de Voorjaarsnot 2025000313.pdf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art-36-vragen-HvB-inzake-huurverhogingen-en-het-besluit-van-het-Kabinet-in-de-Voorjaarsnot-20250003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van inwoner inzake Vervolg bomenkap tennisvereniging Bennebroek 2025000941.pdf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147,72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van-inwoner-inzake-Vervolg-bomenkap-tennisvereniging-Bennebroek-20250009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391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