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a.26.: 2011056832.pdf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149,42 KB</text:p>
          </table:table-cell>
          <table:table-cell table:style-name="Table3.A2" office:value-type="string">
            <text:p text:style-name="P22">
              <text:a xlink:type="simple" xlink:href="https://gemeenteraad.bloemendaal.nl/Documenten/a-26-20110568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8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