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A05a: Rekenkamercommissie Jaarplan 2015 en jaarverslag 2014 2015029049.pdf
              <text:span text:style-name="T2"/>
            </text:p>
            <text:p text:style-name="P3"/>
          </table:table-cell>
          <table:table-cell table:style-name="Table3.A2" office:value-type="string">
            <text:p text:style-name="P4">05-02-2015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193,73 KB</text:p>
          </table:table-cell>
          <table:table-cell table:style-name="Table3.A2" office:value-type="string">
            <text:p text:style-name="P22">
              <text:a xlink:type="simple" xlink:href="https://gemeenteraad.bloemendaal.nl/Documenten/A05a-Rekenkamercommissie-Jaarplan-2015-en-jaarverslag-2014-20150290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51" meta:non-whitespace-character-count="2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