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C15 Gemeente Oostzaan Motie zwaar vuurwerk 2017003731.pdf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66,85 KB</text:p>
          </table:table-cell>
          <table:table-cell table:style-name="Table3.A2" office:value-type="string">
            <text:p text:style-name="P22">
              <text:a xlink:type="simple" xlink:href="https://gemeenteraad.bloemendaal.nl/Documenten/C15-Gemeente-Oostzaan-Motie-zwaar-vuurwerk-20170037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 Natuurmonumenten Aanvalsplan voor het Nederlandse Landschap 2017003495.pdf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216,98 KB</text:p>
          </table:table-cell>
          <table:table-cell table:style-name="Table3.A2" office:value-type="string">
            <text:p text:style-name="P22">
              <text:a xlink:type="simple" xlink:href="https://gemeenteraad.bloemendaal.nl/Documenten/A14-Natuurmonumenten-Aanvalsplan-voor-het-Nederlandse-Landschap-20170034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A10a Artikel van Kim Putters in magazine van Cedris 2017003655.pdf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bloemendaal.nl/Documenten/A10a-Artikel-van-Kim-Putters-in-magazine-van-Cedris-201700365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A12e Originele tekening detail constructie plafond stallingsgarage 2017003610.pdf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181,16 KB</text:p>
          </table:table-cell>
          <table:table-cell table:style-name="Table3.A2" office:value-type="string">
            <text:p text:style-name="P22">
              <text:a xlink:type="simple" xlink:href="https://gemeenteraad.bloemendaal.nl/Documenten/A12e-Originele-tekening-detail-constructie-plafond-stallingsgarage-20170036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A12d Originele tekening - detail constructie plafond stallingsgarage 2017003609.pdf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148,03 KB</text:p>
          </table:table-cell>
          <table:table-cell table:style-name="Table3.A2" office:value-type="string">
            <text:p text:style-name="P22">
              <text:a xlink:type="simple" xlink:href="https://gemeenteraad.bloemendaal.nl/Documenten/A12d-Originele-tekening-detail-constructie-plafond-stallingsgarage-20170036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A12c Aanbiedingsemail extra stukken 2017003608.pdf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70,94 KB</text:p>
          </table:table-cell>
          <table:table-cell table:style-name="Table3.A2" office:value-type="string">
            <text:p text:style-name="P22">
              <text:a xlink:type="simple" xlink:href="https://gemeenteraad.bloemendaal.nl/Documenten/A12c-Aanbiedingsemail-extra-stukken-20170036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A12b tekening constructie plafond stallingsgarage 2017003604.pdf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258,52 KB</text:p>
          </table:table-cell>
          <table:table-cell table:style-name="Table3.A2" office:value-type="string">
            <text:p text:style-name="P22">
              <text:a xlink:type="simple" xlink:href="https://gemeenteraad.bloemendaal.nl/Documenten/A12b-tekening-constructie-plafond-stallingsgarage-20170036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A12a Tekening 
              <text:s/>
              schets hoogte stallingsgarage 2017003603.pdf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124,44 KB</text:p>
          </table:table-cell>
          <table:table-cell table:style-name="Table3.A2" office:value-type="string">
            <text:p text:style-name="P22">
              <text:a xlink:type="simple" xlink:href="https://gemeenteraad.bloemendaal.nl/Documenten/A12a-Tekening-schets-hoogte-stallingsgarage-201700360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A9 Provincie Noord-Holland vastgestelde verordening financieel beheer en belastingverorden 2017003055.pdf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A9-Provincie-Noord-Holland-vastgestelde-verordening-financieel-beheer-en-belastingverorden-201700305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A10 Ondernemingsraden sociale werkbedrijven aanbieden manifest 2017002595.pdf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190,72 KB</text:p>
          </table:table-cell>
          <table:table-cell table:style-name="Table3.A2" office:value-type="string">
            <text:p text:style-name="P22">
              <text:a xlink:type="simple" xlink:href="https://gemeenteraad.bloemendaal.nl/Documenten/A10-Ondernemingsraden-sociale-werkbedrijven-aanbieden-manifest-201700259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A10 Vereniging Griffiers sectorale functiewaarderingssysteem gemeenten 2017002321.pdf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MB</text:p>
          </table:table-cell>
          <table:table-cell table:style-name="Table3.A2" office:value-type="string">
            <text:p text:style-name="P22">
              <text:a xlink:type="simple" xlink:href="https://gemeenteraad.bloemendaal.nl/Documenten/A10-Vereniging-Griffiers-sectorale-functiewaarderingssysteem-gemeenten-20170023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A7 Motie van gemeenteraad Tiel over tijdige beschikbaarheid van SVB cijfers 2017003106.pdf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189,17 KB</text:p>
          </table:table-cell>
          <table:table-cell table:style-name="Table3.A2" office:value-type="string">
            <text:p text:style-name="P22">
              <text:a xlink:type="simple" xlink:href="https://gemeenteraad.bloemendaal.nl/Documenten/A7-Motie-van-gemeenteraad-Tiel-over-tijdige-beschikbaarheid-van-SVB-cijfers-201700310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A8 Stichting Bescherming Erfgoed Zuid Kennemerland voormalige buitenplaats Hartekamp 2017002317.pdf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Documenten/A8-Stichting-Bescherming-Erfgoed-Zuid-Kennemerland-voormalige-buitenplaats-Hartekamp-20170023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A7a Aanbiedingsemail 2017003105.pdf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gemeenteraad.bloemendaal.nl/Documenten/A7a-Aanbiedingsemail-201700310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 Staatsbosbeheer inzake nota landgoederen 2016039949.pdf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bloemendaal.nl/Documenten/A1-Staatsbosbeheer-inzake-nota-landgoederen-201603994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7" meta:character-count="1693" meta:non-whitespace-character-count="1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