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Beroep art 35 2018015292.pdf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s://gemeenteraad.bloemendaal.nl/Documenten/Beroep-art-35-201801529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Bericht mevr Roos over Melding politie aan burgemeester 2018015291.pdf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29,85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mevr-Roos-over-Melding-politie-aan-burgemeester-201801529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Bewonersbrief Duin en Veen 2018014889.pdf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92,42 KB</text:p>
          </table:table-cell>
          <table:table-cell table:style-name="Table3.A2" office:value-type="string">
            <text:p text:style-name="P22">
              <text:a xlink:type="simple" xlink:href="https://gemeenteraad.bloemendaal.nl/Documenten/A8-Bewonersbrief-Duin-en-Veen-20180148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2018014797.pdf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bloemendaal.nl/Documenten/20180147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brief Dennenheuvel 2018015079.pdf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136,49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Dennenheuvel-20180150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A7 Bewoner inzake Plan 1828 2018015040.pdf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28,21 KB</text:p>
          </table:table-cell>
          <table:table-cell table:style-name="Table3.A2" office:value-type="string">
            <text:p text:style-name="P22">
              <text:a xlink:type="simple" xlink:href="https://gemeenteraad.bloemendaal.nl/Documenten/A7-Bewoner-inzake-Plan-1828-201801504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Bewoners Kennemerpark Bezwaar project 1828 2018015038.pdf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raad.bloemendaal.nl/Documenten/A6-Bewoners-Kennemerpark-Bezwaar-project-1828-20180150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Tuinders inzake Plan 1828 2018015022.pdf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193,88 KB</text:p>
          </table:table-cell>
          <table:table-cell table:style-name="Table3.A2" office:value-type="string">
            <text:p text:style-name="P22">
              <text:a xlink:type="simple" xlink:href="https://gemeenteraad.bloemendaal.nl/Documenten/Tuinders-inzake-Plan-1828-2018015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 Slewe over collegebrief over 15 augustus 2018014847.pdf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gemeenteraad.bloemendaal.nl/Documenten/Brief-dhr-Slewe-over-collegebrief-over-15-augustus-201801484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Bericht dhr Slewe over RIS DIV 2018014846.pdf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43,87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dhr-Slewe-over-RIS-DIV-20180148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1" meta:character-count="892" meta:non-whitespace-character-count="8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