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A7 VDB Notitie Voorstel College toepassing art 169 Gemeentewet 2018010646.pdf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184,88 KB</text:p>
          </table:table-cell>
          <table:table-cell table:style-name="Table3.A2" office:value-type="string">
            <text:p text:style-name="P22">
              <text:a xlink:type="simple" xlink:href="https://gemeenteraad.bloemendaal.nl/Documenten/A7-VDB-Notitie-Voorstel-College-toepassing-art-169-Gemeentewet-201801064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A5 Mevrouw Roos inzake inzage in diverse dossier door raadslid Slewe 2018010307.pdf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106,96 KB</text:p>
          </table:table-cell>
          <table:table-cell table:style-name="Table3.A2" office:value-type="string">
            <text:p text:style-name="P22">
              <text:a xlink:type="simple" xlink:href="https://gemeenteraad.bloemendaal.nl/Documenten/A5-Mevrouw-Roos-inzake-inzage-in-diverse-dossier-door-raadslid-Slewe-20180103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 Voorzitter veiligheidsdriehoek Zuid Kennemerland Openbare orde en veiligheid Kop Zeeweg 2018010266.pdf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bloemendaal.nl/Documenten/A4-Voorzitter-veiligheidsdriehoek-Zuid-Kennemerland-Openbare-orde-en-veiligheid-Kop-Zeeweg-20180102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Gedepute Prov NH inzake aanpak van ondermijning en versterking weerbaarheid 2018009494.pdf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raad.bloemendaal.nl/Documenten/A2-Gedepute-Prov-NH-inzake-aanpak-van-ondermijning-en-versterking-weerbaarheid-201800949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3" meta:character-count="620" meta:non-whitespace-character-count="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