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juli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raadvanstate uitspraak 201703920
              <text:span text:style-name="T2"/>
            </text:p>
            <text:p text:style-name="P3"/>
          </table:table-cell>
          <table:table-cell table:style-name="Table3.A2" office:value-type="string">
            <text:p text:style-name="P4">27-07-2018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62,32 KB</text:p>
          </table:table-cell>
          <table:table-cell table:style-name="Table3.A2" office:value-type="string">
            <text:p text:style-name="P22">
              <text:a xlink:type="simple" xlink:href="https://gemeenteraad.bloemendaal.nl/documenten/Ingekomen-brieven-ter-informatie-aan-raad/raadvanstate-uitspraak-2017039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 Gereformeerde Bijbelstichting nieuwe uitgave statenbijbel met kanttekeningen 2018011436.pdf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bloemendaal.nl/Documenten/A8-Gereformeerde-Bijbelstichting-nieuwe-uitgave-statenbijbel-met-kanttekeningen-201801143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Verzoek fractie Hart voor Bloemendaal inzake getekend exemplaar briefbesluit eindigend op 2018011621.pdf
              <text:span text:style-name="T2"/>
            </text:p>
            <text:p text:style-name="P3"/>
          </table:table-cell>
          <table:table-cell table:style-name="Table3.A2" office:value-type="string">
            <text:p text:style-name="P4">20-07-2018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35,38 KB</text:p>
          </table:table-cell>
          <table:table-cell table:style-name="Table3.A2" office:value-type="string">
            <text:p text:style-name="P22">
              <text:a xlink:type="simple" xlink:href="https://gemeenteraad.bloemendaal.nl/Documenten/Verzoek-fractie-Hart-voor-Bloemendaal-inzake-getekend-exemplaar-briefbesluit-eindigend-op-20180116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A6 Maatschappelijk jaarverslag Veilig Thuis Kennemerland 2018011420.pdf
              <text:span text:style-name="T2"/>
            </text:p>
            <text:p text:style-name="P3"/>
          </table:table-cell>
          <table:table-cell table:style-name="Table3.A2" office:value-type="string">
            <text:p text:style-name="P4">20-07-2018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bloemendaal.nl/Documenten/A6-Maatschappelijk-jaarverslag-Veilig-Thuis-Kennemerland-20180114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A6 Veilig Thuis Kennemerland maatschappelijk jaarverslag Veilig Thuis Kennemerland 2018011419.pdf
              <text:span text:style-name="T2"/>
            </text:p>
            <text:p text:style-name="P3"/>
          </table:table-cell>
          <table:table-cell table:style-name="Table3.A2" office:value-type="string">
            <text:p text:style-name="P4">20-07-2018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bloemendaal.nl/Documenten/A6-Veilig-Thuis-Kennemerland-maatschappelijk-jaarverslag-Veilig-Thuis-Kennemerland-20180114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A5d Financieel en beleidsmatig kader 2019 Gemeenschappelijke regeling 2018006702.pdf
              <text:span text:style-name="T2"/>
            </text:p>
            <text:p text:style-name="P3"/>
          </table:table-cell>
          <table:table-cell table:style-name="Table3.A2" office:value-type="string">
            <text:p text:style-name="P4">20-07-2018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181,35 KB</text:p>
          </table:table-cell>
          <table:table-cell table:style-name="Table3.A2" office:value-type="string">
            <text:p text:style-name="P22">
              <text:a xlink:type="simple" xlink:href="https://gemeenteraad.bloemendaal.nl/Documenten/A5d-Financieel-en-beleidsmatig-kader-2019-Gemeenschappelijke-regeling-201800670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A5b Jaarplan 2018: Op naar resultaat 2018011017.pdf
              <text:span text:style-name="T2"/>
            </text:p>
            <text:p text:style-name="P3"/>
          </table:table-cell>
          <table:table-cell table:style-name="Table3.A2" office:value-type="string">
            <text:p text:style-name="P4">20-07-2018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50,07 MB</text:p>
          </table:table-cell>
          <table:table-cell table:style-name="Table3.A2" office:value-type="string">
            <text:p text:style-name="P22">
              <text:a xlink:type="simple" xlink:href="https://gemeenteraad.bloemendaal.nl/Documenten/A5b-Jaarplan-2018-Op-naar-resultaat-2018011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A5a jaarverslag en jaarrekening 2017 gemeenschappelijke regeling Bereikbaarheid Zuid Kenne 2018011016.pdf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20-07-2018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23,83 MB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A5a-jaarverslag-en-jaarrekening-2017-gemeenschappelijke-regeling-Bereikbaarheid-Zuid-Kenne-201801101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Vaststelling jaarverslag rekening 2017 jaarplan 2019 mjbegroting GR Bereikbaarheid ZK 2018011015.pdf
              <text:span text:style-name="T2"/>
            </text:p>
            <text:p text:style-name="P3"/>
          </table:table-cell>
          <table:table-cell table:style-name="Table3.A2" office:value-type="string">
            <text:p text:style-name="P4">20-07-2018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A5-Vaststelling-jaarverslag-rekening-2017-jaarplan-2019-mjbegroting-GR-Bereikbaarheid-ZK-20180110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Provincie Zuid Holland inzake uitnodiging hoorzitting Duinpolderweg op 7 september 2018 2018010987.pdf
              <text:span text:style-name="T2"/>
            </text:p>
            <text:p text:style-name="P3"/>
          </table:table-cell>
          <table:table-cell table:style-name="Table3.A2" office:value-type="string">
            <text:p text:style-name="P4">20-07-2018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4,56 MB</text:p>
          </table:table-cell>
          <table:table-cell table:style-name="Table3.A2" office:value-type="string">
            <text:p text:style-name="P22">
              <text:a xlink:type="simple" xlink:href="https://gemeenteraad.bloemendaal.nl/Documenten/A4-Provincie-Zuid-Holland-inzake-uitnodiging-hoorzitting-Duinpolderweg-op-7-september-2018-201801098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Schrijven fractie Hart voor Bloemendaal inzake inzage stukken 2018011598.pdf
              <text:span text:style-name="T2"/>
            </text:p>
            <text:p text:style-name="P3"/>
          </table:table-cell>
          <table:table-cell table:style-name="Table3.A2" office:value-type="string">
            <text:p text:style-name="P4">20-07-2018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gemeenteraad.bloemendaal.nl/Documenten/A3-Schrijven-fractie-Hart-voor-Bloemendaal-inzake-inzage-stukken-201801159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02 Verzoek ontheffing ingezetenschap Bloemendaal 2015172875.pdf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bloemendaal.nl/Documenten/02-Verzoek-ontheffing-ingezetenschap-Bloemendaal-201517287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A10 Ministerie van BiZa Aanbod en verzoek Actieprogramma Versterking Democratie en Bestuur 2018006889.pdf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gemeenteraad.bloemendaal.nl/Documenten/A10-Ministerie-van-BiZa-Aanbod-en-verzoek-Actieprogramma-Versterking-Democratie-en-Bestuur-201800688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A7 Provincie NH Verandering vooroverleg ruimtelijke plannen 2018006922.pdf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3,42 MB</text:p>
          </table:table-cell>
          <table:table-cell table:style-name="Table3.A2" office:value-type="string">
            <text:p text:style-name="P22">
              <text:a xlink:type="simple" xlink:href="https://gemeenteraad.bloemendaal.nl/Documenten/A7-Provincie-NH-Verandering-vooroverleg-ruimtelijke-plannen-20180069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A9 Ministerie van BiZa Aardgasvrije wijken 2018005839.pdf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raad.bloemendaal.nl/Documenten/A9-Ministerie-van-BiZa-Aardgasvrije-wijken-201800583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A8 Ministerie BiZa Bewustzijn digitale informatiebeveiliging 2018002478.pdf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7,00 MB</text:p>
          </table:table-cell>
          <table:table-cell table:style-name="Table3.A2" office:value-type="string">
            <text:p text:style-name="P22">
              <text:a xlink:type="simple" xlink:href="https://gemeenteraad.bloemendaal.nl/Documenten/A8-Ministerie-BiZa-Bewustzijn-digitale-informatiebeveiliging-201800247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A6 Voorstel uitgangspunten voor Stedelijk Beleid Bestrijding van Discriminatie en Racisme 2018007919.pdf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294,21 KB</text:p>
          </table:table-cell>
          <table:table-cell table:style-name="Table3.A2" office:value-type="string">
            <text:p text:style-name="P22">
              <text:a xlink:type="simple" xlink:href="https://gemeenteraad.bloemendaal.nl/Documenten/A6-Voorstel-uitgangspunten-voor-Stedelijk-Beleid-Bestrijding-van-Discriminatie-en-Racisme-20180079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A5 Provincie NH Vooraankondiging 
              <text:s/>
              kennismakingsbijeenkomsten raads en collegeleden 2018007857.pdf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2,97 MB</text:p>
          </table:table-cell>
          <table:table-cell table:style-name="Table3.A2" office:value-type="string">
            <text:p text:style-name="P22">
              <text:a xlink:type="simple" xlink:href="https://gemeenteraad.bloemendaal.nl/Documenten/A5-Provincie-NH-Vooraankondiging-kennismakingsbijeenkomsten-raads-en-collegeleden-201800785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A4 Jaarverslag 2017 Stem in de stad 2018010193.pdf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696,46 KB</text:p>
          </table:table-cell>
          <table:table-cell table:style-name="Table3.A2" office:value-type="string">
            <text:p text:style-name="P22">
              <text:a xlink:type="simple" xlink:href="https://gemeenteraad.bloemendaal.nl/Documenten/A4-Jaarverslag-2017-Stem-in-de-stad-201801019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A4a Jaarverslag Stem in de stad 2018010192.pdf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bloemendaal.nl/Documenten/A4a-Jaarverslag-Stem-in-de-stad-201801019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A3 Motie vreemd aan de orde van de dag Gemeente Bergeijk inzake Niet boren naar gas 2018011163.pdf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88,87 KB</text:p>
          </table:table-cell>
          <table:table-cell table:style-name="Table3.A2" office:value-type="string">
            <text:p text:style-name="P22">
              <text:a xlink:type="simple" xlink:href="https://gemeenteraad.bloemendaal.nl/Documenten/A3-Motie-vreemd-aan-de-orde-van-de-dag-Gemeente-Bergeijk-inzake-Niet-boren-naar-gas-201801116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A2 Provincie Noord-Holland betreft financiële positie 2018 2018010361.pdf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raad.bloemendaal.nl/Documenten/A2-Provincie-Noord-Holland-betreft-financiele-positie-2018-201801036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60" meta:character-count="2573" meta:non-whitespace-character-count="2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