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A21 Brief Stichting Bllekersveld Groen inzake 2 vragen aan de gemeenteraad 2021000355.pdf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39,67 KB</text:p>
          </table:table-cell>
          <table:table-cell table:style-name="Table3.A2" office:value-type="string">
            <text:p text:style-name="P22">
              <text:a xlink:type="simple" xlink:href="https://gemeenteraad.bloemendaal.nl/Documenten/A21-Brief-Stichting-Bllekersveld-Groen-inzake-2-vragen-aan-de-gemeenteraad-202100035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A20a Brief inwoners inzake botenhuis geanonimiseerd 2021000329.pdf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41,53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inwoners-inzake-botenhuis-geanonimiseerd-20210003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A19 Bericht inzake opsplitsing landgoederen, monumenten 2021000314.pdf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85,85 KB</text:p>
          </table:table-cell>
          <table:table-cell table:style-name="Table3.A2" office:value-type="string">
            <text:p text:style-name="P22">
              <text:a xlink:type="simple" xlink:href="https://gemeenteraad.bloemendaal.nl/Documenten/A19-Bericht-inzake-opsplitsing-landgoederen-monumenten-20210003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A18 Berichten inwoner inzake preadviezen moties 2021000285.pdf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210,78 KB</text:p>
          </table:table-cell>
          <table:table-cell table:style-name="Table3.A2" office:value-type="string">
            <text:p text:style-name="P22">
              <text:a xlink:type="simple" xlink:href="https://gemeenteraad.bloemendaal.nl/Documenten/A18-Berichten-inwoner-inzake-preadviezen-moties-202100028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A17 Brief MRA inzake versterking MRA samenwerking 2021000272.pdf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272,92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MRA-inzake-versterking-MRA-samenwerking-202100027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A16 Brief SBEZK inzake culturrhistorische waarde 'Hoge Duin' 2021000281.pdf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45,36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SBEZK-inzake-culturrhistorische-waarde-Hoge-Duin-202100028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A15 Afschrift bewonersbrief inzake herinrichting Bennebroekerlaan 2021000180.pdf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95,69 KB</text:p>
          </table:table-cell>
          <table:table-cell table:style-name="Table3.A2" office:value-type="string">
            <text:p text:style-name="P22">
              <text:a xlink:type="simple" xlink:href="https://gemeenteraad.bloemendaal.nl/Documenten/A15-Afschrift-bewonersbrief-inzake-herinrichting-Bennebroekerlaan-202100018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 Afschrift brief college aan Provincie inzake huisvesting statushouders 2021000228.pdf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A14-Afschrift-brief-college-aan-Provincie-inzake-huisvesting-statushouders-20210002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A11a Artikel binnenlands Bestuur inzake 'Rutte doctrine' 2021000254.pdf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103,41 KB</text:p>
          </table:table-cell>
          <table:table-cell table:style-name="Table3.A2" office:value-type="string">
            <text:p text:style-name="P22">
              <text:a xlink:type="simple" xlink:href="https://gemeenteraad.bloemendaal.nl/Documenten/A11a-Artikel-binnenlands-Bestuur-inzake-Rutte-doctrine-202100025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A12a Afschrift brief burgemeester aan Stichting Randbelang inzake online vergaderorde gean 2021000253.pdf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bloemendaal.nl/Documenten/A12a-Afschrift-brief-burgemeester-aan-Stichting-Randbelang-inzake-online-vergaderorde-gean-20210002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A11 Artikel Parool inzake ‘Rutte-doctrine’ 2021000238.pdf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201,11 KB</text:p>
          </table:table-cell>
          <table:table-cell table:style-name="Table3.A2" office:value-type="string">
            <text:p text:style-name="P22">
              <text:a xlink:type="simple" xlink:href="https://gemeenteraad.bloemendaal.nl/Documenten/A11-Artikel-Parool-inzake-Rutte-doctrine-202100023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A10a Brief inwoner inzake verwijderen agendapunt 8 van commissie bestuur en middelen geano 2021000213.pdf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45,71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inwoner-inzake-verwijderen-agendapunt-8-van-commissie-bestuur-en-middelen-geano-202100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 Afschrift brief aan fractie PvdD provincie N-H inzake biodiversiteit geanonimiseerd 2021000189.pdf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7,67 MB</text:p>
          </table:table-cell>
          <table:table-cell table:style-name="Table3.A2" office:value-type="string">
            <text:p text:style-name="P22">
              <text:a xlink:type="simple" xlink:href="https://gemeenteraad.bloemendaal.nl/Documenten/A3-Afschrift-brief-aan-fractie-PvdD-provincie-N-H-inzake-biodiversiteit-geanonimiseerd-202100018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A9 Brief Water Natuurlijk inzake onkruidbestrijding 2021000143.pdf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33,54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Water-Natuurlijk-inzake-onkruidbestrijding-202100014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A8a Brief stichting Blekersveld Groen inzake proces financiering sanering Blekersveld gean 2021000147.pdf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168,99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stichting-Blekersveld-Groen-inzake-proces-financiering-sanering-Blekersveld-gean-202100014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A6 Opmerkingen HvB nav de raadsvergadering van 17 december 2020 2021000109.pdf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97,16 KB</text:p>
          </table:table-cell>
          <table:table-cell table:style-name="Table3.A2" office:value-type="string">
            <text:p text:style-name="P22">
              <text:a xlink:type="simple" xlink:href="https://gemeenteraad.bloemendaal.nl/Documenten/A6-Opmerkingen-HvB-nav-de-raadsvergadering-van-17-december-2020-202100010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68" meta:character-count="1918" meta:non-whitespace-character-count="17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