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van ministerie van Economische Zaken en Klimaat inzake Terinzagelegging concept N 2024000476.pdf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inwoner inzake ontwikkelvisie Blekersveld geanonimiseerd 2024000478.pdf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van Stichting Samen Santpoort inzake AZC Santpoort-Zuid 2024000475.pdf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Woonwagenstandplaatsen behoefteonderzoek 2024000127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van inwoner inzake grondwaterstand geanonimiseerd 2024000459.pdf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Correspondentie HvB en Samen Santpoort zuid inzake azc Velsen geanonimiseerd 2024000446.pdf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van de heer Slewe ZB inzake Motie ZB en GrL amberkleurige led verlichting 2024000438.pdf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inwoner inzake afwijkingen bestemmingsplan en inspraakproces AH-plan B'daal 2024000429.pdf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inwoner inzake wateroverlast geanonimiseerd 2024000425.pdf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van inwoner inzake wateroverlast geanonimiseerd 2024000423.pdf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Bijlage bij beantwoording woo-verzoek inzake herontwikkeling Reinwaterpark Overveen 2024000414.pdf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9-Brief-van-ministerie-van-Economische-Zaken-en-Klimaat-inzake-Terinzagelegging-concept-N-2024000476.pdf" TargetMode="External" /><Relationship Id="rId26" Type="http://schemas.openxmlformats.org/officeDocument/2006/relationships/hyperlink" Target="https://gemeenteraad.bloemendaal.nl/Documenten/A10a-Brief-van-inwoner-inzake-ontwikkelvisie-Blekersveld-geanonimiseerd-2024000478.pdf" TargetMode="External" /><Relationship Id="rId27" Type="http://schemas.openxmlformats.org/officeDocument/2006/relationships/hyperlink" Target="https://gemeenteraad.bloemendaal.nl/Documenten/A8-Brief-van-Stichting-Samen-Santpoort-inzake-AZC-Santpoort-Zuid-2024000475.pdf" TargetMode="External" /><Relationship Id="rId28" Type="http://schemas.openxmlformats.org/officeDocument/2006/relationships/hyperlink" Target="https://gemeenteraad.bloemendaal.nl/Documenten/C12-Woonwagenstandplaatsen-behoefteonderzoek-2024000127-1.pdf" TargetMode="External" /><Relationship Id="rId29" Type="http://schemas.openxmlformats.org/officeDocument/2006/relationships/hyperlink" Target="https://gemeenteraad.bloemendaal.nl/Documenten/A6a-Brief-van-inwoner-inzake-grondwaterstand-geanonimiseerd-2024000459.pdf" TargetMode="External" /><Relationship Id="rId30" Type="http://schemas.openxmlformats.org/officeDocument/2006/relationships/hyperlink" Target="https://gemeenteraad.bloemendaal.nl/Documenten/A5a-Correspondentie-HvB-en-Samen-Santpoort-zuid-inzake-azc-Velsen-geanonimiseerd-2024000446.pdf" TargetMode="External" /><Relationship Id="rId37" Type="http://schemas.openxmlformats.org/officeDocument/2006/relationships/hyperlink" Target="https://gemeenteraad.bloemendaal.nl/Documenten/A4-Brief-van-de-heer-Slewe-ZB-inzake-Motie-ZB-en-GrL-amberkleurige-led-verlichting-2024000438.pdf" TargetMode="External" /><Relationship Id="rId38" Type="http://schemas.openxmlformats.org/officeDocument/2006/relationships/hyperlink" Target="https://gemeenteraad.bloemendaal.nl/Documenten/A3a-Brief-van-inwoner-inzake-afwijkingen-bestemmingsplan-en-inspraakproces-AH-plan-B-daal-2024000429.pdf" TargetMode="External" /><Relationship Id="rId39" Type="http://schemas.openxmlformats.org/officeDocument/2006/relationships/hyperlink" Target="https://gemeenteraad.bloemendaal.nl/Documenten/A2a-Brief-van-inwoner-inzake-wateroverlast-geanonimiseerd-2024000425.pdf" TargetMode="External" /><Relationship Id="rId40" Type="http://schemas.openxmlformats.org/officeDocument/2006/relationships/hyperlink" Target="https://gemeenteraad.bloemendaal.nl/Documenten/A1a-Brief-van-inwoner-inzake-wateroverlast-geanonimiseerd-2024000423.pdf" TargetMode="External" /><Relationship Id="rId41" Type="http://schemas.openxmlformats.org/officeDocument/2006/relationships/hyperlink" Target="https://gemeenteraad.bloemendaal.nl/Documenten/A22-Bijlage-bij-beantwoording-woo-verzoek-inzake-herontwikkeling-Reinwaterpark-Overveen-202400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