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C50g Collegebrief 
              <text:s/>
              19 okt 2016 Rapportage locatiestudie sociale Woningbouw 2016039338.pdf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gemeenteraad.bloemendaal.nl/Documenten/C50g-Collegebrief-19-okt-2016-Rapportage-locatiestudie-sociale-Woningbouw-201603933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Beantwoording TCM64 van 12 mei 2016 over ambtswoning 2016038168.pdf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TCM64-van-12-mei-2016-over-ambtswoning-20160381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61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