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C9. Artikel 40 vragen inzake EDO HvB 2017010140.pdf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91,54 KB</text:p>
          </table:table-cell>
          <table:table-cell table:style-name="Table3.A2" office:value-type="string">
            <text:p text:style-name="P22">
              <text:a xlink:type="simple" xlink:href="https://gemeenteraad.bloemendaal.nl/Documenten/C9-Artikel-40-vragen-inzake-EDO-HvB-20170101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C7a geanonimiseerde versie afschrift beslissing op bezwaar inzake bouwplan Chapeau 2017010758.pdf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348,31 KB</text:p>
          </table:table-cell>
          <table:table-cell table:style-name="Table3.A2" office:value-type="string">
            <text:p text:style-name="P22">
              <text:a xlink:type="simple" xlink:href="https://gemeenteraad.bloemendaal.nl/Documenten/C7a-geanonimiseerde-versie-afschrift-beslissing-op-bezwaar-inzake-bouwplan-Chapeau-20170107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 beantwoording commissievragen Uitvoeringsprogramma 2017009828.pdf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92,59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commissievragen-Uitvoeringsprogramma-20170098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C6 Uitvoeringsprogramma re-integratiebeleid Bloemendaal 2017 2017008290.pdf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gemeenteraad.bloemendaal.nl/Documenten/C6-Uitvoeringsprogramma-re-integratiebeleid-Bloemendaal-2017-201700829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 toesturen afschrift beslissing op bezwaar bouwplan Hartenlustlaan 2, 2a, 4 en 4a 2017010743.pdf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50,58 KB</text:p>
          </table:table-cell>
          <table:table-cell table:style-name="Table3.A2" office:value-type="string">
            <text:p text:style-name="P22">
              <text:a xlink:type="simple" xlink:href="https://gemeenteraad.bloemendaal.nl/Documenten/C7-toesturen-afschrift-beslissing-op-bezwaar-bouwplan-Hartenlustlaan-2-2a-4-en-4a-201701074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Jaarverslag Toezichtinformatie kinderopvang Bloemendaal 2016 2017008506.pdf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bloemendaal.nl/Documenten/C5-Jaarverslag-Toezichtinformatie-kinderopvang-Bloemendaal-2016-20170085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Beantwoording TR29 Experticebijeenkomst Financiering Riolering 2017010127.pdf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397,88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TR29-Experticebijeenkomst-Financiering-Riolering-20170101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 04 Voorblad jaarrekening en jaarverslag 2016 Paswerk 2017009827.pdf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bloemendaal.nl/Documenten/b-04-Voorblad-jaarrekening-en-jaarverslag-2016-Paswerk-20170098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 02 Jaarverslag en Jaarrekening 2016 Werkvoorzieningsschap Zuid-Kennemerland 2017009787.pdf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506,34 KB</text:p>
          </table:table-cell>
          <table:table-cell table:style-name="Table3.A2" office:value-type="string">
            <text:p text:style-name="P22">
              <text:a xlink:type="simple" xlink:href="https://gemeenteraad.bloemendaal.nl/Documenten/b-02-Jaarverslag-en-Jaarrekening-2016-Werkvoorzieningsschap-Zuid-Kennemerland-201700978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 03 Controleverklaring accountant 2017009786.pdf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727,54 KB</text:p>
          </table:table-cell>
          <table:table-cell table:style-name="Table3.A2" office:value-type="string">
            <text:p text:style-name="P22">
              <text:a xlink:type="simple" xlink:href="https://gemeenteraad.bloemendaal.nl/Documenten/b-03-Controleverklaring-accountant-201700978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 01 Jaarverslag en jaarrekening 2016 GRW Zuid Kennemerland Paswerk 2017009742.pdf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123,64 KB</text:p>
          </table:table-cell>
          <table:table-cell table:style-name="Table3.A2" office:value-type="string">
            <text:p text:style-name="P22">
              <text:a xlink:type="simple" xlink:href="https://gemeenteraad.bloemendaal.nl/Documenten/b-01-Jaarverslag-en-jaarrekening-2016-GRW-Zuid-Kennemerland-Paswerk-201700974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Integriteitsbeleid 2017009324.pdf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gemeenteraad.bloemendaal.nl/Documenten/C14-Integriteitsbeleid-20170093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C13a Overzicht kwartaalrapportage 2016 Banenafspraak 2017009812.pdf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154,60 KB</text:p>
          </table:table-cell>
          <table:table-cell table:style-name="Table3.A2" office:value-type="string">
            <text:p text:style-name="P22">
              <text:a xlink:type="simple" xlink:href="https://gemeenteraad.bloemendaal.nl/Documenten/C13a-Overzicht-kwartaalrapportage-2016-Banenafspraak-20170098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 Voortgang regionaal Werkbedrijf Zuid - Kennemerland en IJmond 2017009794.pdf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gemeenteraad.bloemendaal.nl/Documenten/C13-Voortgang-regionaal-Werkbedrijf-Zuid-Kennemerland-en-IJmond-201700979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C12Beantw 
              <text:s/>
              art.40 RvO vragen inzake verkeershandhaving Prinsenlaan en Rijksstraatweg 2017009119.pdf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gemeenteraad.bloemendaal.nl/Documenten/C12Beantw-art-40-RvO-vragen-inzake-verkeershandhaving-Prinsenlaan-en-Rijksstraatweg-20170091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 Beantwoording art.40 RvO vragen verkeerschaos Bennebroekerlaan 2017009028.pdf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187,63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art-40-RvO-vragen-verkeerschaos-Bennebroekerlaan-20170090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C7 Beantwoording (TGC122) 
              <text:s/>
              Participatieproces schelpenpad Brederodelaan 2017009328.pdf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139,30 KB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GC122-Participatieproces-schelpenpad-Brederodelaan-20170093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C9a Brief omwonenden 2017009263.pdf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bloemendaal.nl/Documenten/C9a-Brief-omwonenden-20170092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C9c Concept addenda 2017009262.pdf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51,00 KB</text:p>
          </table:table-cell>
          <table:table-cell table:style-name="Table3.A2" office:value-type="string">
            <text:p text:style-name="P22">
              <text:a xlink:type="simple" xlink:href="https://gemeenteraad.bloemendaal.nl/Documenten/C9c-Concept-addenda-201700926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Beantwoording Art40 RvO vraag Continuiteit Kindertelefoon 2017008932.pdf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159,12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Art40-RvO-vraag-Continuiteit-Kindertelefoon-20170089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Beantwoording TCM106 en TCM107 liquidaties grondexploitaties 2017007842.pdf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M106-en-TCM107-liquidaties-grondexploitaties-20170078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C50d Brief aan uw raad van 8 mei 2017 Vervolgplan Tijdelijke huisvesting Landgoed Dennenhe 2017009261.pdf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C50d-Brief-aan-uw-raad-van-8-mei-2017-Vervolgplan-Tijdelijke-huisvesting-Landgoed-Dennenhe-201700926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C9b Verslag adviesgroep 2017008615.pdf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s://gemeenteraad.bloemendaal.nl/Documenten/C9b-Verslag-adviesgroep-20170086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Beantwoording TCG121 Asfalteren fietspaden Rijksstraatweg 2017009302.pdf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G121-Asfalteren-fietspaden-Rijksstraatweg-201700930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 Beantwoording art.40 RvO vragen LB inzake Chapeau 2017008150.pdf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40-RvO-vragen-LB-inzake-Chapeau-201700815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C4 Uitvoeringsprogramma 2017 Omgevingsdienst IJmond 2017008859.pdf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gemeenteraad.bloemendaal.nl/Documenten/C4-Uitvoeringsprogramma-2017-Omgevingsdienst-IJmond-201700885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C4a Uitvoeringsprogramma 2017 Omgevingsdienst IJmond 2017008852.pdf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324,43 KB</text:p>
          </table:table-cell>
          <table:table-cell table:style-name="Table3.A2" office:value-type="string">
            <text:p text:style-name="P22">
              <text:a xlink:type="simple" xlink:href="https://gemeenteraad.bloemendaal.nl/Documenten/C4a-Uitvoeringsprogramma-2017-Omgevingsdienst-IJmond-20170088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 Beantwoording Art 40 RvO overzicht nota’s jurid ondersteuning Bijduinhof 2017008414.pdf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Art-40-RvO-overzicht-nota-s-jurid-ondersteuning-Bijduinhof-20170084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 Beantwoording Art.40 RvO HvB 
              <text:s/>
              inzake Duinpolderweg 2017008354.pdf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Art-40-RvO-HvB-inzake-Duinpolderweg-201700835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23" meta:character-count="3131" meta:non-whitespace-character-count="28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