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Intergiteitsscreening kandidaat-wethouders 2018005418.pdf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64,78 KB</text:p>
          </table:table-cell>
          <table:table-cell table:style-name="Table3.A2" office:value-type="string">
            <text:p text:style-name="P22">
              <text:a xlink:type="simple" xlink:href="https://gemeenteraad.bloemendaal.nl/Documenten/Intergiteitsscreening-kandidaat-wethouders-20180054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C4 Beantwoording TCS69 Clienttevredenheidsonderzoek Wmo 2018003771.pdf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683,08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S69-Clienttevredenheidsonderzoek-Wmo-20180037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C5 Beantwoording TCS68 Instelling clientenraad 2018003767.pdf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TCS68-Instelling-clientenraad-201800376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 Eindrapport corridordialoog Kennemerlijn 2018004143.pdf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KB</text:p>
          </table:table-cell>
          <table:table-cell table:style-name="Table3.A2" office:value-type="string">
            <text:p text:style-name="P22">
              <text:a xlink:type="simple" xlink:href="https://gemeenteraad.bloemendaal.nl/Documenten/C3-Eindrapport-corridordialoog-Kennemerlijn-201800414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C3a Eindrapport Corridordialoog Kennemerlijn 2018004131.pdf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12,99 MB</text:p>
          </table:table-cell>
          <table:table-cell table:style-name="Table3.A2" office:value-type="string">
            <text:p text:style-name="P22">
              <text:a xlink:type="simple" xlink:href="https://gemeenteraad.bloemendaal.nl/Documenten/C3a-Eindrapport-Corridordialoog-Kennemerlijn-2018004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C2a Trendrapport Alle hens aan dek 2018003880.pdf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gemeenteraad.bloemendaal.nl/Documenten/C2a-Trendrapport-Alle-hens-aan-dek-201800388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Ambities regionale arbeidsmartktagenda 2018003848.pdf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C2-Ambities-regionale-arbeidsmartktagenda-201800384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C2b Ambities regionale arbeidsmarktagenda 2018003842.pdf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199,87 KB</text:p>
          </table:table-cell>
          <table:table-cell table:style-name="Table3.A2" office:value-type="string">
            <text:p text:style-name="P22">
              <text:a xlink:type="simple" xlink:href="https://gemeenteraad.bloemendaal.nl/Documenten/C2b-Ambities-regionale-arbeidsmarktagenda-201800384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Beantwoording art.40 RvO vragen fractie PvdA inzake grenscorrectie Bartenweg Hillegom 2018004305.pdf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art-40-RvO-vragen-fractie-PvdA-inzake-grenscorrectie-Bartenweg-Hillegom-20180043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C23c parkeersituatie HOED ter hoffsteedeweg 1 2018004145.pdf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150,14 KB</text:p>
          </table:table-cell>
          <table:table-cell table:style-name="Table3.A2" office:value-type="string">
            <text:p text:style-name="P22">
              <text:a xlink:type="simple" xlink:href="https://gemeenteraad.bloemendaal.nl/Documenten/C23c-parkeersituatie-HOED-ter-hoffsteedeweg-1-201800414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C25 Beantwoording TCG146 inzake Reinwaterpark 2018003968.pdf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C25-Beantwoording-TCG146-inzake-Reinwaterpark-201800396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C20c Beantwoording TCG147 2018003562.pdf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154,30 KB</text:p>
          </table:table-cell>
          <table:table-cell table:style-name="Table3.A2" office:value-type="string">
            <text:p text:style-name="P22">
              <text:a xlink:type="simple" xlink:href="https://gemeenteraad.bloemendaal.nl/Documenten/C20c-Beantwoording-TCG147-201800356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C24 Elswoutshoek de te bouwen stallen dierenverblijf 2018003533.pdf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119,36 KB</text:p>
          </table:table-cell>
          <table:table-cell table:style-name="Table3.A2" office:value-type="string">
            <text:p text:style-name="P22">
              <text:a xlink:type="simple" xlink:href="https://gemeenteraad.bloemendaal.nl/Documenten/C24-Elswoutshoek-de-te-bouwen-stallen-dierenverblijf-20180035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C23 Beantwoording raadsvragen Ter Hoffsteedeweg 1 te Overveen 2018004124.pdf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88,88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raadsvragen-Ter-Hoffsteedeweg-1-te-Overveen-20180041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C23a Advies OD IJmond HOED 2018001217.pdf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340,44 KB</text:p>
          </table:table-cell>
          <table:table-cell table:style-name="Table3.A2" office:value-type="string">
            <text:p text:style-name="P22">
              <text:a xlink:type="simple" xlink:href="https://gemeenteraad.bloemendaal.nl/Documenten/C23a-Advies-OD-IJmond-HOED-20180012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C23b College voorstel gezondheidcentrum Ter Hoffsteedeweg 1 HOED 2018001096.pdf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192,84 KB</text:p>
          </table:table-cell>
          <table:table-cell table:style-name="Table3.A2" office:value-type="string">
            <text:p text:style-name="P22">
              <text:a xlink:type="simple" xlink:href="https://gemeenteraad.bloemendaal.nl/Documenten/C23b-College-voorstel-gezondheidcentrum-Ter-Hoffsteedeweg-1-HOED-201800109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C22 Beantwoording art.40 RvO vragen Duinpolderweg 2018003200.pdf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art-40-RvO-vragen-Duinpolderweg-2018003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C21a Gedep NH Gerealiseerd taakstelling 2e helft 2017 2018003421.pdf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C21a-Gedep-NH-Gerealiseerd-taakstelling-2e-helft-2017-20180034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C21 Taakstelling huisvesting statushouders 2018003888.pdf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bloemendaal.nl/Documenten/C21-Taakstelling-huisvesting-statushouders-201800388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61" meta:character-count="1901" meta:non-whitespace-character-count="17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