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C4 Beantwoording Vragen HvB mbt beantwoording art 40 vragen 2018 en 2019 2019004721.pdf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210,16 KB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Vragen-HvB-mbt-beantwoording-art-40-vragen-2018-en-2019-20190047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C4 Afhandeling klacht over gymzaal 2019004535.pdf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230,67 KB</text:p>
          </table:table-cell>
          <table:table-cell table:style-name="Table3.A2" office:value-type="string">
            <text:p text:style-name="P22">
              <text:a xlink:type="simple" xlink:href="https://gemeenteraad.bloemendaal.nl/Documenten/C4-Afhandeling-klacht-over-gymzaal-20190045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 Richtlijnen exposities gemeentehuis 2019004573.pdf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273,64 KB</text:p>
          </table:table-cell>
          <table:table-cell table:style-name="Table3.A2" office:value-type="string">
            <text:p text:style-name="P22">
              <text:a xlink:type="simple" xlink:href="https://gemeenteraad.bloemendaal.nl/Documenten/C3-Richtlijnen-exposities-gemeentehuis-201900457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C2a Rapportage sociaal domein 1e kwartaal 2019 2019003586.pdf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59,52 KB</text:p>
          </table:table-cell>
          <table:table-cell table:style-name="Table3.A2" office:value-type="string">
            <text:p text:style-name="P22">
              <text:a xlink:type="simple" xlink:href="https://gemeenteraad.bloemendaal.nl/Documenten/C2a-Rapportage-sociaal-domein-1e-kwartaal-2019-201900358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Informatie ontwikkelingen sociaal domein 1e kwartaal 2019 (TCS99) 2019003585.pdf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372,17 KB</text:p>
          </table:table-cell>
          <table:table-cell table:style-name="Table3.A2" office:value-type="string">
            <text:p text:style-name="P22">
              <text:a xlink:type="simple" xlink:href="https://gemeenteraad.bloemendaal.nl/Documenten/C2-Informatie-ontwikkelingen-sociaal-domein-1e-kwartaal-2019-TCS99-201900358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Beantwoording Artikel 40 RvO vragen CDA inzake Vijverpark Overveen 2019004616.pdf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353,18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Artikel-40-RvO-vragen-CDA-inzake-Vijverpark-Overveen-20190046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C21 Beantwoording Artikel 40 RvO vraag HvB over geheimhouding stukken 2019004419.pdf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930,57 KB</text:p>
          </table:table-cell>
          <table:table-cell table:style-name="Table3.A2" office:value-type="string">
            <text:p text:style-name="P22">
              <text:a xlink:type="simple" xlink:href="https://gemeenteraad.bloemendaal.nl/Documenten/C21-Beantwoording-Artikel-40-RvO-vraag-HvB-over-geheimhouding-stukken-20190044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C20f Brief aan de regiegroep 
              <text:s/>
              MRA 2019003942.pdf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0f-Brief-aan-de-regiegroep-MRA-201900394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C20e Overzicht inoudelijke zaken en de ambities van Zuid-Kennemerland voorjaar 2019 2019003504.pdf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127,71 KB</text:p>
          </table:table-cell>
          <table:table-cell table:style-name="Table3.A2" office:value-type="string">
            <text:p text:style-name="P22">
              <text:a xlink:type="simple" xlink:href="https://gemeenteraad.bloemendaal.nl/Documenten/C20e-Overzicht-inoudelijke-zaken-en-de-ambities-van-Zuid-Kennemerland-voorjaar-2019-201900350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C20d Stoplichtenrapportage acties MRA Agenda januari 2019 2019003528.pdf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s://gemeenteraad.bloemendaal.nl/Documenten/C20d-Stoplichtenrapportage-acties-MRA-Agenda-januari-2019-20190035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C20c Globale begroting 2020 2019003527.pdf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461,47 KB</text:p>
          </table:table-cell>
          <table:table-cell table:style-name="Table3.A2" office:value-type="string">
            <text:p text:style-name="P22">
              <text:a xlink:type="simple" xlink:href="https://gemeenteraad.bloemendaal.nl/Documenten/C20c-Globale-begroting-2020-20190035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C20b Verantwoording doorgeschoven gelden 2017 en bestemmingsvoorstel 2019003526.pdf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229,06 KB</text:p>
          </table:table-cell>
          <table:table-cell table:style-name="Table3.A2" office:value-type="string">
            <text:p text:style-name="P22">
              <text:a xlink:type="simple" xlink:href="https://gemeenteraad.bloemendaal.nl/Documenten/C20b-Verantwoording-doorgeschoven-gelden-2017-en-bestemmingsvoorstel-20190035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C20a MRA Verantwoording 2018 en bestemmingsvoorstel 2019003525.pdf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670,95 KB</text:p>
          </table:table-cell>
          <table:table-cell table:style-name="Table3.A2" office:value-type="string">
            <text:p text:style-name="P22">
              <text:a xlink:type="simple" xlink:href="https://gemeenteraad.bloemendaal.nl/Documenten/C20a-MRA-Verantwoording-2018-en-bestemmingsvoorstel-20190035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C20 Collegebrief Globale begroting en Werkplan MRA 2020 2019003948.pdf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C20-Collegebrief-Globale-begroting-en-Werkplan-MRA-2020-201900394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C19 Reactie op inzageverzoek HvB 
              <text:s/>
              in communicatie van De Rooij en kopers hoofdgebouw PB 2019004302.pdf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853,62 KB</text:p>
          </table:table-cell>
          <table:table-cell table:style-name="Table3.A2" office:value-type="string">
            <text:p text:style-name="P22">
              <text:a xlink:type="simple" xlink:href="https://gemeenteraad.bloemendaal.nl/Documenten/C19-Reactie-op-inzageverzoek-HvB-in-communicatie-van-De-Rooij-en-kopers-hoofdgebouw-PB-20190043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C18 Beantwoording art. 40 vragen HvB mbt collegebrief van 5 juni 2018 aan raadslid Slewe 2019004460.pdf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art-40-vragen-HvB-mbt-collegebrief-van-5-juni-2018-aan-raadslid-Slewe-201900446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C17 toezending motie 6 mei 2019 aan bureau Integis BV 2019004590.pdf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C17-toezending-motie-6-mei-2019-aan-bureau-Integis-BV-201900459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C16 Beantwoording TCG 212 inzake aanvraag aanvullend krediet drainage Kinheimpark 2019004457.pdf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519,39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TCG-212-inzake-aanvraag-aanvullend-krediet-drainage-Kinheimpark-201900445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C15a Jaarverslag Sociaal Domein 2018 2019004226.pdf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279,14 KB</text:p>
          </table:table-cell>
          <table:table-cell table:style-name="Table3.A2" office:value-type="string">
            <text:p text:style-name="P22">
              <text:a xlink:type="simple" xlink:href="https://gemeenteraad.bloemendaal.nl/Documenten/C15a-Jaarverslag-Sociaal-Domein-2018-20190042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C15 Aanbiedingsbrief jaarverslag sociaal domein 2018 2019004206.pdf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222,81 KB</text:p>
          </table:table-cell>
          <table:table-cell table:style-name="Table3.A2" office:value-type="string">
            <text:p text:style-name="P22">
              <text:a xlink:type="simple" xlink:href="https://gemeenteraad.bloemendaal.nl/Documenten/C15-Aanbiedingsbrief-jaarverslag-sociaal-domein-2018-201900420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C14 Verordening(en) sociaal domein 2019004198.pdf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C14-Verordening-en-sociaal-domein-201900419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C13 Beantwoording TCG 206 inzake voorgenomen bomenkap AWD 2019004396.pdf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748,95 KB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oording-TCG-206-inzake-voorgenomen-bomenkap-AWD-201900439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C12 Beantwoording vragen HvB inzake uitnodigingen Integis 2019004283.pdf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vragen-HvB-inzake-uitnodigingen-Integis-201900428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C!! Beantwoording verzoek HvB reactie op het rapport Samenwerking 2019003498.pdf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764,26 KB</text:p>
          </table:table-cell>
          <table:table-cell table:style-name="Table3.A2" office:value-type="string">
            <text:p text:style-name="P22">
              <text:a xlink:type="simple" xlink:href="https://gemeenteraad.bloemendaal.nl/Documenten/C-Beantwoording-verzoek-HvB-reactie-op-het-rapport-Samenwerking-201900349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C10 Beantwoording vragen HvB inzake aanvullende vragen ivm brief 2019000771 2019004268.pdf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881,22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vragen-HvB-inzake-aanvullende-vragen-ivm-brief-2019000771-201900426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C9 Beantwoording TCM 151 inzake persbericht/petitie VVD 2019004510.pdf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709,60 KB</text:p>
          </table:table-cell>
          <table:table-cell table:style-name="Table3.A2" office:value-type="string">
            <text:p text:style-name="P22">
              <text:a xlink:type="simple" xlink:href="https://gemeenteraad.bloemendaal.nl/Documenten/petitie-VVD-20190045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C8 Beantwoording vragen HvB inzake stukken op het RIS 2019004054.pdf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vragen-HvB-inzake-stukken-op-het-RIS-201900405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C7 Beantwoording artikel 40 RvO vragen HvB inzake vervolgvragen verkoop gymzaal 2019004278.pdf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bloemendaal.nl/Documenten/C7-Beantwoording-artikel-40-RvO-vragen-HvB-inzake-vervolgvragen-verkoop-gymzaal-201900427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C6 Beantwoording art 40 vragen HvB inzake digitale identiteit 2018006987.pdf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art-40-vragen-HvB-inzake-digitale-identiteit-201800698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C5 Beantwoording vragen fractie HvB ivm stukken verstuurd op 3 mei jl 2019004423.pdf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101,13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vragen-fractie-HvB-ivm-stukken-verstuurd-op-3-mei-jl-20190044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C4c1 Projectplan strand geanonimiseerd 2019004306.pdf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135,54 KB</text:p>
          </table:table-cell>
          <table:table-cell table:style-name="Table3.A2" office:value-type="string">
            <text:p text:style-name="P22">
              <text:a xlink:type="simple" xlink:href="https://gemeenteraad.bloemendaal.nl/Documenten/C4c1-Projectplan-strand-geanonimiseerd-201900430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C4b Overzicht stand van zaken omgevingswet 2019004012.pdf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286,40 KB</text:p>
          </table:table-cell>
          <table:table-cell table:style-name="Table3.A2" office:value-type="string">
            <text:p text:style-name="P22">
              <text:a xlink:type="simple" xlink:href="https://gemeenteraad.bloemendaal.nl/Documenten/C4b-Overzicht-stand-van-zaken-omgevingswet-2019004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C4a1 Projectplan was -wordt project geanonimiseerd 2019004305.pdf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7,14 MB</text:p>
          </table:table-cell>
          <table:table-cell table:style-name="Table3.A2" office:value-type="string">
            <text:p text:style-name="P22">
              <text:a xlink:type="simple" xlink:href="https://gemeenteraad.bloemendaal.nl/Documenten/C4a1-Projectplan-was-wordt-project-geanonimiseerd-201900430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C4 Programma Omgevingswet 2019004020.pdf
              <text:span text:style-name="T2"/>
            </text:p>
            <text:p text:style-name="P3"/>
          </table:table-cell>
          <table:table-cell table:style-name="Table3.A2" office:value-type="string">
            <text:p text:style-name="P4">01-05-2019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850,87 KB</text:p>
          </table:table-cell>
          <table:table-cell table:style-name="Table3.A2" office:value-type="string">
            <text:p text:style-name="P22">
              <text:a xlink:type="simple" xlink:href="https://gemeenteraad.bloemendaal.nl/Documenten/C4-Programma-Omgevingswet-2019004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32" meta:character-count="3634" meta:non-whitespace-character-count="3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