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C43 Reactie mevr Roos mbt valse verklaringen ambtenaren 2019006360.pdf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65,86 KB</text:p>
          </table:table-cell>
          <table:table-cell table:style-name="Table3.A2" office:value-type="string">
            <text:p text:style-name="P22">
              <text:a xlink:type="simple" xlink:href="https://gemeenteraad.bloemendaal.nl/Documenten/C43-Reactie-mevr-Roos-mbt-valse-verklaringen-ambtenaren-20190063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C41 Reactie mevr Roos mbt TR 93 2019006302.pdf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520,16 KB</text:p>
          </table:table-cell>
          <table:table-cell table:style-name="Table3.A2" office:value-type="string">
            <text:p text:style-name="P22">
              <text:a xlink:type="simple" xlink:href="https://gemeenteraad.bloemendaal.nl/Documenten/C41-Reactie-mevr-Roos-mbt-TR-93-20190063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C44 Reactie incl bijlage mevr Roos mbt verkoop grond hockeyclub 2019006196.pdf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204,07 KB</text:p>
          </table:table-cell>
          <table:table-cell table:style-name="Table3.A2" office:value-type="string">
            <text:p text:style-name="P22">
              <text:a xlink:type="simple" xlink:href="https://gemeenteraad.bloemendaal.nl/Documenten/C44-Reactie-incl-bijlage-mevr-Roos-mbt-verkoop-grond-hockeyclub-201900619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C39 Reactie mevr Roos mbt inzageverzoeken oplegging geheimhouding 2019006173.pdf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81,53 KB</text:p>
          </table:table-cell>
          <table:table-cell table:style-name="Table3.A2" office:value-type="string">
            <text:p text:style-name="P22">
              <text:a xlink:type="simple" xlink:href="https://gemeenteraad.bloemendaal.nl/Documenten/C39-Reactie-mevr-Roos-mbt-inzageverzoeken-oplegging-geheimhouding-201900617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C40 Reactie dhr Slewe mbt correspondentie X 2019006346.pdf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98,06 KB</text:p>
          </table:table-cell>
          <table:table-cell table:style-name="Table3.A2" office:value-type="string">
            <text:p text:style-name="P22">
              <text:a xlink:type="simple" xlink:href="https://gemeenteraad.bloemendaal.nl/Documenten/C40-Reactie-dhr-Slewe-mbt-correspondentie-X-201900634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C46 Reactie dhr Slewe mbt vervolgvragen opnemen gesprekken 2019006203.pdf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52,80 KB</text:p>
          </table:table-cell>
          <table:table-cell table:style-name="Table3.A2" office:value-type="string">
            <text:p text:style-name="P22">
              <text:a xlink:type="simple" xlink:href="https://gemeenteraad.bloemendaal.nl/Documenten/C46-Reactie-dhr-Slewe-mbt-vervolgvragen-opnemen-gesprekken-2019006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C38 Reactie aan dhr Slewe mbt conceptbrief ombudsman 2019005813.pdf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gemeenteraad.bloemendaal.nl/Documenten/C38-Reactie-aan-dhr-Slewe-mbt-conceptbrief-ombudsman-20190058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C45 Reactie op dhr Slewe mbt inzage stukken Bennebroek 2019002369.pdf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gemeenteraad.bloemendaal.nl/Documenten/C45-Reactie-op-dhr-Slewe-mbt-inzage-stukken-Bennebroek-201900236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 40 RvO HvB mbt kosten krantenartikel 2019005673.pdf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609,76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mbt-kosten-krantenartikel-201900567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C37 Vaststelling VTH-beleid 2019-2022 2019006407.pdf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163,34 KB</text:p>
          </table:table-cell>
          <table:table-cell table:style-name="Table3.A2" office:value-type="string">
            <text:p text:style-name="P22">
              <text:a xlink:type="simple" xlink:href="https://gemeenteraad.bloemendaal.nl/Documenten/C37-Vaststelling-VTH-beleid-2019-2022-2019006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C36a Uitnodiging ondernemersbijeenkomst ondermijnende criminaliteit 2019006379.pdf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6a-Uitnodiging-ondernemersbijeenkomst-ondermijnende-criminaliteit-201900637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C36 Aankondiging ondernemersbijeenkomst ondermijnende criminaliteit 2019006366.pdf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515,99 KB</text:p>
          </table:table-cell>
          <table:table-cell table:style-name="Table3.A2" office:value-type="string">
            <text:p text:style-name="P22">
              <text:a xlink:type="simple" xlink:href="https://gemeenteraad.bloemendaal.nl/Documenten/C36-Aankondiging-ondernemersbijeenkomst-ondermijnende-criminaliteit-201900636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C35c Verslag beheer 2019005797.pdf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697,35 KB</text:p>
          </table:table-cell>
          <table:table-cell table:style-name="Table3.A2" office:value-type="string">
            <text:p text:style-name="P22">
              <text:a xlink:type="simple" xlink:href="https://gemeenteraad.bloemendaal.nl/Documenten/C35c-Verslag-beheer-201900579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C35b Verslag archieftoezicht 2019005796.pdf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C35b-Verslag-archieftoezicht-201900579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C35a Aanbiedingsbrief gemeentearchivaris 2019005795.pdf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1.007,19 KB</text:p>
          </table:table-cell>
          <table:table-cell table:style-name="Table3.A2" office:value-type="string">
            <text:p text:style-name="P22">
              <text:a xlink:type="simple" xlink:href="https://gemeenteraad.bloemendaal.nl/Documenten/C35a-Aanbiedingsbrief-gemeentearchivaris-20190057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C35 Jaarverslagen archiefinspectie 2018-2019 2019006300.pdf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bloemendaal.nl/Documenten/C35-Jaarverslagen-archiefinspectie-2018-2019-201900630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C34 Achtervangovereenkomst Brederode Wonen 2019005702.pdf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bloemendaal.nl/Documenten/C34-Achtervangovereenkomst-Brederode-Wonen-201900570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C33 Beantwoording vraag HvB over verslag bijeenkomst CvK 2019005855.pdf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879,06 KB</text:p>
          </table:table-cell>
          <table:table-cell table:style-name="Table3.A2" office:value-type="string">
            <text:p text:style-name="P22">
              <text:a xlink:type="simple" xlink:href="https://gemeenteraad.bloemendaal.nl/Documenten/C33-Beantwoording-vraag-HvB-over-verslag-bijeenkomst-CvK-201900585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C32 Beantwoording Art. 40 RvO vragen HvB inzake 
              <text:s/>
              De Gedragscode Integriteit 2019005340.pdf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6,95 MB</text:p>
          </table:table-cell>
          <table:table-cell table:style-name="Table3.A2" office:value-type="string">
            <text:p text:style-name="P22">
              <text:a xlink:type="simple" xlink:href="https://gemeenteraad.bloemendaal.nl/Documenten/C32-Beantwoording-Art-40-RvO-vragen-HvB-inzake-De-Gedragscode-Integriteit-201900534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78" meta:character-count="1950" meta:non-whitespace-character-count="17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