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C25 Investering begroting 2021 project Kop Zeeweg 2020004014.pdf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bloemendaal.nl/Documenten/C25-Investering-begroting-2021-project-Kop-Zeeweg-2020004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C24a Uitvoeringsontwerp Veen en Duin 2020002060.pdf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bloemendaal.nl/Documenten/C24a-Uitvoeringsontwerp-Veen-en-Duin-202000206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C24 Beantwoording TCG 277 inzake meerkosten Veen en Duin 2020004012.pdf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TCG-277-inzake-meerkosten-Veen-en-Duin-2020004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C23b Bewonersbrief 2 2020003976.pdf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85,70 KB</text:p>
          </table:table-cell>
          <table:table-cell table:style-name="Table3.A2" office:value-type="string">
            <text:p text:style-name="P22">
              <text:a xlink:type="simple" xlink:href="https://gemeenteraad.bloemendaal.nl/Documenten/C23b-Bewonersbrief-2-202000397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C23a Bewonersbrief 1 2020003975.pdf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87,05 KB</text:p>
          </table:table-cell>
          <table:table-cell table:style-name="Table3.A2" office:value-type="string">
            <text:p text:style-name="P22">
              <text:a xlink:type="simple" xlink:href="https://gemeenteraad.bloemendaal.nl/Documenten/C23a-Bewonersbrief-1-202000397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C23c Tekening 2020003986.pdf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bloemendaal.nl/Documenten/C23c-Tekening-20200039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C24 beantwoording technische vraag inzake bewoning koopwoningen 2020004034.pdf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technische-vraag-inzake-bewoning-koopwoningen-20200040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C23 Beantwoording TCG 279 inzake bewoners inspraak herinrichting Bennebroekerlaan 2020003999.pdf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G-279-inzake-bewoners-inspraak-herinrichting-Bennebroekerlaan-202000399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C22 Verlenging tijdelijke huisvesting landgoed Dennenheuvel voor economisch daklozen 2020003901.pdf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112,31 KB</text:p>
          </table:table-cell>
          <table:table-cell table:style-name="Table3.A2" office:value-type="string">
            <text:p text:style-name="P22">
              <text:a xlink:type="simple" xlink:href="https://gemeenteraad.bloemendaal.nl/Documenten/C22-Verlenging-tijdelijke-huisvesting-landgoed-Dennenheuvel-voor-economisch-daklozen-20200039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C21a Nota snel en volwaardig meedoen 2020003876.pdf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220,94 KB</text:p>
          </table:table-cell>
          <table:table-cell table:style-name="Table3.A2" office:value-type="string">
            <text:p text:style-name="P22">
              <text:a xlink:type="simple" xlink:href="https://gemeenteraad.bloemendaal.nl/Documenten/C21a-Nota-snel-en-volwaardig-meedoen-202000387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C21 Doelstellingen Wet inburgering 2021 2020003896.pdf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C21-Doelstellingen-Wet-inburgering-2021-202000389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C20b Cijfers per gemeente 2019-2020 2020003888.pdf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768,87 KB</text:p>
          </table:table-cell>
          <table:table-cell table:style-name="Table3.A2" office:value-type="string">
            <text:p text:style-name="P22">
              <text:a xlink:type="simple" xlink:href="https://gemeenteraad.bloemendaal.nl/Documenten/C20b-Cijfers-per-gemeente-2019-2020-202000388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C20a Leerplein jaarverslag 2019-2020 2020003887.pdf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bloemendaal.nl/Documenten/C20a-Leerplein-jaarverslag-2019-2020-202000388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C20 Aanbiedingsbrief 
              <text:s/>
              jaarverslag Leerplein 2019-2020 2020003886.pdf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142,93 KB</text:p>
          </table:table-cell>
          <table:table-cell table:style-name="Table3.A2" office:value-type="string">
            <text:p text:style-name="P22">
              <text:a xlink:type="simple" xlink:href="https://gemeenteraad.bloemendaal.nl/Documenten/C20-Aanbiedingsbrief-jaarverslag-Leerplein-2019-2020-202000388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D7 Beantwoording technische vragen LB inzake STOPOZ 2020003921.pdf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technische-vragen-LB-inzake-STOPOZ-20200039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A19 Brief Eventcare inzake teststraten corona 2020003995.pdf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27,94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Eventcare-inzake-teststraten-corona-202000399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C19a Septembercirculaire 2020 2020003603.pdf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C19a-Septembercirculaire-2020-202000360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C19 Aanbiedingsbrief septembercirculaire 2020 2020003605.pdf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197,53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septembercirculaire-2020-20200036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D6 Beantwoording art 36 RvO vragen LB inzake STOPOZ 2020003629.pdf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744,00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art-36-RvO-vragen-LB-inzake-STOPOZ-202000362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C18 Beantwoording TCS 157 en TCS 158 inzake parkeerterrein en participatieplan Blekerseld 2020003661.pdf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CS-157-en-TCS-158-inzake-parkeerterrein-en-participatieplan-Blekerseld-202000366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C17a Beleidsregels verkoop gemeentelijk snippergroen en restkavels Bloemendaal 2020 2020002669.pdf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gemeenteraad.bloemendaal.nl/Documenten/C17a-Beleidsregels-verkoop-gemeentelijk-snippergroen-en-restkavels-Bloemendaal-2020-202000266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C17 
              <text:s/>
              Vastgestelde beleidsregels verkoopgemeentelijk snippergroen en restkavels 2020 2020003269.pdf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bloemendaal.nl/Documenten/C17-Vastgestelde-beleidsregels-verkoop-gemeentelijk-snippergroen-en-restkavels-2020-202000326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D5 Beantwoording vragen LB inzake schenden regels 2020001822.pdf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656,52 KB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vragen-LB-inzake-schenden-regels-20200018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C16 Beantwoording TCG 267 inzake de Witte Hond 2020003906.pdf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567,68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TCG-267-inzake-de-Witte-Hond-202000390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C13b Gezondheidsmonitot jeugd Bloemendaal 2020003786.pdf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bloemendaal.nl/Documenten/C13b-Gezondheidsmonitot-jeugd-Bloemendaal-202000378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C13a Gezondheidsmonitor jeugd regio Kennemerland 2020003785.pdf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C13a-Gezondheidsmonitor-jeugd-regio-Kennemerland-202000378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C15 Convenant Aanpak drugslocaties NH 2020-2025 2020003608.pdf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809,74 KB</text:p>
          </table:table-cell>
          <table:table-cell table:style-name="Table3.A2" office:value-type="string">
            <text:p text:style-name="P22">
              <text:a xlink:type="simple" xlink:href="https://gemeenteraad.bloemendaal.nl/Documenten/C15-Convenant-Aanpak-drugslocaties-NH-2020-2025-202000360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C14 Rapportage 
              <text:s/>
              incidentie en prevalentie van kanker in de regio Kennemerland 2004-2018 2020003216.pdf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751,05 KB</text:p>
          </table:table-cell>
          <table:table-cell table:style-name="Table3.A2" office:value-type="string">
            <text:p text:style-name="P22">
              <text:a xlink:type="simple" xlink:href="https://gemeenteraad.bloemendaal.nl/Documenten/C14-Rapportage-incidentie-en-prevalentie-van-kanker-in-de-regio-Kennemerland-2004-2018-20200032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C13 Resultaten Gezondheidsmonitor Jeugd 2019 2020003783.pdf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967,82 KB</text:p>
          </table:table-cell>
          <table:table-cell table:style-name="Table3.A2" office:value-type="string">
            <text:p text:style-name="P22">
              <text:a xlink:type="simple" xlink:href="https://gemeenteraad.bloemendaal.nl/Documenten/C13-Resultaten-Gezondheidsmonitor-Jeugd-2019-202000378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C14a Rapportage Incidentie en prevalentie van kanker in de regio Kennemerland 2004-2018 2020003064.pdf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63,28 MB</text:p>
          </table:table-cell>
          <table:table-cell table:style-name="Table3.A2" office:value-type="string">
            <text:p text:style-name="P22">
              <text:a xlink:type="simple" xlink:href="https://gemeenteraad.bloemendaal.nl/Documenten/C14a-Rapportage-Incidentie-en-prevalentie-van-kanker-in-de-regio-Kennemerland-2004-2018-202000306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Art. 36 RvO dhr Van der Veldt CDA Ligplaatsenbeleid 2020003897.pdf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87,97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dhr-Van-der-Veldt-CDA-Ligplaatsenbeleid-202000389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C12 Vaststellen aanvullende maatregelen wegens coronacrisis 2020003784.pdf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C12-Vaststellen-aanvullende-maatregelen-wegens-coronacrisis-202000378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C11 Beantwoording TCS 116 inzake locaties sociale woningbouw 2020003799.pdf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58,99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S-116-inzake-locaties-sociale-woningbouw-202000379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C10a Participatieplan 2020003740.pdf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140,47 KB</text:p>
          </table:table-cell>
          <table:table-cell table:style-name="Table3.A2" office:value-type="string">
            <text:p text:style-name="P22">
              <text:a xlink:type="simple" xlink:href="https://gemeenteraad.bloemendaal.nl/Documenten/C10a-Participatieplan-202000374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C10 Participatieplan huisvesting statushouders 2020003658.pdf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bloemendaal.nl/Documenten/C10-Participatieplan-huisvesting-statushouders-202000365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C9 Collegebesluit tijdelijk restaurant Boerderij Elswout 2020003743.pdf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921,28 KB</text:p>
          </table:table-cell>
          <table:table-cell table:style-name="Table3.A2" office:value-type="string">
            <text:p text:style-name="P22">
              <text:a xlink:type="simple" xlink:href="https://gemeenteraad.bloemendaal.nl/Documenten/C9-Collegebesluit-tijdelijk-restaurant-Boerderij-Elswout-202000374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C8b Bijlagen concept biodiversiteitsplan 2020003728.pdf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gemeenteraad.bloemendaal.nl/Documenten/C8b-Bijlagen-concept-biodiversiteitsplan-202000372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C8a Concept biodiversiteitsplan 2020003729.pdf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gemeenteraad.bloemendaal.nl/Documenten/C8a-Concept-biodiversiteitsplan-202000372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C8 Aanbiedingsbrief concept Biodiversiteitsplan 2020003725.pdf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C8-Aanbiedingsbrief-concept-Biodiversiteitsplan-20200037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C7 Pact voor uitstroom in 12 actiepunten 2020003631.pdf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bloemendaal.nl/Documenten/C7-Pact-voor-uitstroom-in-12-actiepunten-202000363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C6a Bericht Kenter Jeugdhulp 2020003770.pdf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67,76 KB</text:p>
          </table:table-cell>
          <table:table-cell table:style-name="Table3.A2" office:value-type="string">
            <text:p text:style-name="P22">
              <text:a xlink:type="simple" xlink:href="https://gemeenteraad.bloemendaal.nl/Documenten/C6a-Bericht-Kenter-Jeugdhulp-202000377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C6 Data-lek Kenter Jeugdhulp 2020003769.pdf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96,56 KB</text:p>
          </table:table-cell>
          <table:table-cell table:style-name="Table3.A2" office:value-type="string">
            <text:p text:style-name="P22">
              <text:a xlink:type="simple" xlink:href="https://gemeenteraad.bloemendaal.nl/Documenten/C6-Data-lek-Kenter-Jeugdhulp-202000376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D4 Beantwoording vragen HvB inzake opdrachtverlening Integis 2020003589.pdf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130,22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vragen-HvB-inzake-opdrachtverlening-Integis-202000358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D3 Beantwoording vragen HvB inzake mailbox oud-burgemeester Nederveen 2020003577.pdf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89,44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vragen-HvB-inzake-mailbox-oud-burgemeester-Nederveen-202000357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03" meta:character-count="4336" meta:non-whitespace-character-count="4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