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C19 Nieuwbouw brandweer Bennebroek - vaststellen DO 2021001785.pdf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980,46 KB</text:p>
          </table:table-cell>
          <table:table-cell table:style-name="Table3.A2" office:value-type="string">
            <text:p text:style-name="P22">
              <text:a xlink:type="simple" xlink:href="https://gemeenteraad.bloemendaal.nl/Documenten/C19-Nieuwbouw-brandweer-Bennebroek-vaststellen-DO-202100178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D6 Beantwoording art. 36 RvO vragen ZB inzake tuinen met stoeptegels 2021001414.pdf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132,87 KB</text:p>
          </table:table-cell>
          <table:table-cell table:style-name="Table3.A2" office:value-type="string">
            <text:p text:style-name="P22">
              <text:a xlink:type="simple" xlink:href="https://gemeenteraad.bloemendaal.nl/Documenten/D6-Beantwoording-art-36-RvO-vragen-ZB-inzake-tuinen-met-stoeptegels-20210014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C18 Beantwoording TCG 294 inzake samenwerking MRA 2021001755.pdf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658,12 KB</text:p>
          </table:table-cell>
          <table:table-cell table:style-name="Table3.A2" office:value-type="string">
            <text:p text:style-name="P22">
              <text:a xlink:type="simple" xlink:href="https://gemeenteraad.bloemendaal.nl/Documenten/C18-Beantwoording-TCG-294-inzake-samenwerking-MRA-202100175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C17 Uitvoering onderhoud speelplaatsen 2021001714.pdf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909,63 KB</text:p>
          </table:table-cell>
          <table:table-cell table:style-name="Table3.A2" office:value-type="string">
            <text:p text:style-name="P22">
              <text:a xlink:type="simple" xlink:href="https://gemeenteraad.bloemendaal.nl/Documenten/C17-Uitvoering-onderhoud-speelplaatsen-20210017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C16a Jaarverslag en jaarrekening 2020 Paswerk 2021001682.pdf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6,20 MB</text:p>
          </table:table-cell>
          <table:table-cell table:style-name="Table3.A2" office:value-type="string">
            <text:p text:style-name="P22">
              <text:a xlink:type="simple" xlink:href="https://gemeenteraad.bloemendaal.nl/Documenten/C16a-Jaarverslag-en-jaarrekening-2020-Paswerk-202100168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C16 Jaarrekening en jaarverslag 2020 Paswerk 2021001683.pdf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113,96 KB</text:p>
          </table:table-cell>
          <table:table-cell table:style-name="Table3.A2" office:value-type="string">
            <text:p text:style-name="P22">
              <text:a xlink:type="simple" xlink:href="https://gemeenteraad.bloemendaal.nl/Documenten/C16-Jaarrekening-en-jaarverslag-2020-Paswerk-202100168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C15 Beantwoording TCG 288 inzake groene golf westelijke randweg 2021001697.pdf
              <text:span text:style-name="T2"/>
            </text:p>
            <text:p text:style-name="P3"/>
          </table:table-cell>
          <table:table-cell table:style-name="Table3.A2" office:value-type="string">
            <text:p text:style-name="P4">25-05-2021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59,73 KB</text:p>
          </table:table-cell>
          <table:table-cell table:style-name="Table3.A2" office:value-type="string">
            <text:p text:style-name="P22">
              <text:a xlink:type="simple" xlink:href="https://gemeenteraad.bloemendaal.nl/Documenten/C15-Beantwoording-TCG-288-inzake-groene-golf-westelijke-randweg-202100169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C14 Beantwoording TCG 269 inzake doelgroepenverordening Vitaal Vogelenzang 2021001263.pdf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bloemendaal.nl/Documenten/C14-Beantwoording-TCG-269-inzake-doelgroepenverordening-Vitaal-Vogelenzang-202100126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C13 Intrekken regionale aanbesteding Wet Inburgering Zuid-Kennemerland en IJmond 2021001473.pdf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85,46 KB</text:p>
          </table:table-cell>
          <table:table-cell table:style-name="Table3.A2" office:value-type="string">
            <text:p text:style-name="P22">
              <text:a xlink:type="simple" xlink:href="https://gemeenteraad.bloemendaal.nl/Documenten/C13-Intrekken-regionale-aanbesteding-Wet-Inburgering-Zuid-Kennemerland-en-IJmond-202100147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C12a Verwerkte input raden verwervingsstrategie 2021001524.pdf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125,88 KB</text:p>
          </table:table-cell>
          <table:table-cell table:style-name="Table3.A2" office:value-type="string">
            <text:p text:style-name="P22">
              <text:a xlink:type="simple" xlink:href="https://gemeenteraad.bloemendaal.nl/Documenten/C12a-Verwerkte-input-raden-verwervingsstrategie-20210015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C12 Verwerving en regiovisie jeugdhulp 2021001523.pdf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124,84 KB</text:p>
          </table:table-cell>
          <table:table-cell table:style-name="Table3.A2" office:value-type="string">
            <text:p text:style-name="P22">
              <text:a xlink:type="simple" xlink:href="https://gemeenteraad.bloemendaal.nl/Documenten/C12-Verwerving-en-regiovisie-jeugdhulp-20210015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D5 Tussenbericht beantwoording art 36 RvO vragen ZB inzake Bijduinhof 2021001443.pdf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gemeenteraad.bloemendaal.nl/Documenten/D5-Tussenbericht-beantwoording-art-36-RvO-vragen-ZB-inzake-Bijduinhof-202100144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C11 Pilot voor het verbeteren van de afvalscheiding 2021001441.pdf
              <text:span text:style-name="T2"/>
            </text:p>
            <text:p text:style-name="P3"/>
          </table:table-cell>
          <table:table-cell table:style-name="Table3.A2" office:value-type="string">
            <text:p text:style-name="P4">14-05-2021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110,34 KB</text:p>
          </table:table-cell>
          <table:table-cell table:style-name="Table3.A2" office:value-type="string">
            <text:p text:style-name="P22">
              <text:a xlink:type="simple" xlink:href="https://gemeenteraad.bloemendaal.nl/Documenten/C11-Pilot-voor-het-verbeteren-van-de-afvalscheiding-202100144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C10 Beleidsregel subsidie en corona 2021001107.pdf
              <text:span text:style-name="T2"/>
            </text:p>
            <text:p text:style-name="P3"/>
          </table:table-cell>
          <table:table-cell table:style-name="Table3.A2" office:value-type="string">
            <text:p text:style-name="P4">11-05-2021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68,55 KB</text:p>
          </table:table-cell>
          <table:table-cell table:style-name="Table3.A2" office:value-type="string">
            <text:p text:style-name="P22">
              <text:a xlink:type="simple" xlink:href="https://gemeenteraad.bloemendaal.nl/Documenten/C10-Beleidsregel-subsidie-en-corona-202100110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D4 Beantwoording art 36 RvO vragen Grl inzake geheim verklaarde stukken 2021001045.pdf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126,12 KB</text:p>
          </table:table-cell>
          <table:table-cell table:style-name="Table3.A2" office:value-type="string">
            <text:p text:style-name="P22">
              <text:a xlink:type="simple" xlink:href="https://gemeenteraad.bloemendaal.nl/Documenten/D4-Beantwoording-art-36-RvO-vragen-Grl-inzake-geheim-verklaarde-stukken-202100104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C9 
              <text:s/>
              Strategisch HRM-beleid 2021-2023 2021001368.pdf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672,78 KB</text:p>
          </table:table-cell>
          <table:table-cell table:style-name="Table3.A2" office:value-type="string">
            <text:p text:style-name="P22">
              <text:a xlink:type="simple" xlink:href="https://gemeenteraad.bloemendaal.nl/Documenten/C9-Strategisch-HRM-beleid-2021-2023-202100136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D3 Beantwoording art. 36 RvO vragen ZB inzake integriteitsmeldingen 2021001186.pdf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110,58 KB</text:p>
          </table:table-cell>
          <table:table-cell table:style-name="Table3.A2" office:value-type="string">
            <text:p text:style-name="P22">
              <text:a xlink:type="simple" xlink:href="https://gemeenteraad.bloemendaal.nl/Documenten/D3-Beantwoording-art-36-RvO-vragen-ZB-inzake-integriteitsmeldingen-202100118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C6 Beantwoording TCS 167 inzake evaluatie participatiebedrijf 2021001522.pdf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495,05 KB</text:p>
          </table:table-cell>
          <table:table-cell table:style-name="Table3.A2" office:value-type="string">
            <text:p text:style-name="P22">
              <text:a xlink:type="simple" xlink:href="https://gemeenteraad.bloemendaal.nl/Documenten/C6-Beantwoording-TCS-167-inzake-evaluatie-participatiebedrijf-20210015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 Beantwoording art. 36 RvO vragen ZB inzake verschil delen vertrouwelijke stukken 2021001351.pdf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99,93 KB</text:p>
          </table:table-cell>
          <table:table-cell table:style-name="Table3.A2" office:value-type="string">
            <text:p text:style-name="P22">
              <text:a xlink:type="simple" xlink:href="https://gemeenteraad.bloemendaal.nl/Documenten/D2-Beantwoording-art-36-RvO-vragen-ZB-inzake-verschil-delen-vertrouwelijke-stukken-202100135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C8a Bestuursopdracht haalbaarheid verzelfstandiging muziekschool l 2021000172.pdf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110,75 KB</text:p>
          </table:table-cell>
          <table:table-cell table:style-name="Table3.A2" office:value-type="string">
            <text:p text:style-name="P22">
              <text:a xlink:type="simple" xlink:href="https://gemeenteraad.bloemendaal.nl/Documenten/C8a-Bestuursopdracht-haalbaarheid-verzelfstandiging-muziekschool-l-202100017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C8 Stand van zaken onderzoeksopdrachten 2021001108.pdf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233,89 KB</text:p>
          </table:table-cell>
          <table:table-cell table:style-name="Table3.A2" office:value-type="string">
            <text:p text:style-name="P22">
              <text:a xlink:type="simple" xlink:href="https://gemeenteraad.bloemendaal.nl/Documenten/C8-Stand-van-zaken-onderzoeksopdrachten-2021001108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C3a uitvoeringsprogramma duurzaamheid 2021 2021001229.pdf
              <text:span text:style-name="T2"/>
            </text:p>
            <text:p text:style-name="P3"/>
          </table:table-cell>
          <table:table-cell table:style-name="Table3.A2" office:value-type="string">
            <text:p text:style-name="P4">06-05-2021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231,28 KB</text:p>
          </table:table-cell>
          <table:table-cell table:style-name="Table3.A2" office:value-type="string">
            <text:p text:style-name="P22">
              <text:a xlink:type="simple" xlink:href="https://gemeenteraad.bloemendaal.nl/Documenten/C3a-uitvoeringsprogramma-duurzaamheid-2021-20210012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35" meta:character-count="2372" meta:non-whitespace-character-count="21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