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C24 Update bibliotheek Zuid-Kennemerland 2023001081.pdf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C24-Update-bibliotheek-Zuid-Kennemerland-20230010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C23 Beantwoording TCM 215 inzake Woo-verzoeken afhandelen door het college 2023001888.pdf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800,59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TCM-215-inzake-Woo-verzoeken-afhandelen-door-het-college-202300188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C22n Antwoorden open vraag 61 2023001877.pdf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2n-Antwoorden-open-vraag-61-202300187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C22m Antwoorden open vraag 60 2023001876.pdf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447,23 KB</text:p>
          </table:table-cell>
          <table:table-cell table:style-name="Table3.A2" office:value-type="string">
            <text:p text:style-name="P22">
              <text:a xlink:type="simple" xlink:href="https://gemeenteraad.bloemendaal.nl/Documenten/C22m-Antwoorden-open-vraag-60-202300187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C22l Antwoorden open vraag 49 2023001875.pdf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680,39 KB</text:p>
          </table:table-cell>
          <table:table-cell table:style-name="Table3.A2" office:value-type="string">
            <text:p text:style-name="P22">
              <text:a xlink:type="simple" xlink:href="https://gemeenteraad.bloemendaal.nl/Documenten/C22l-Antwoorden-open-vraag-49-202300187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C22k Antwoorden open vraag 45a 2023001874.pdf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157,75 KB</text:p>
          </table:table-cell>
          <table:table-cell table:style-name="Table3.A2" office:value-type="string">
            <text:p text:style-name="P22">
              <text:a xlink:type="simple" xlink:href="https://gemeenteraad.bloemendaal.nl/Documenten/C22k-Antwoorden-open-vraag-45a-202300187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C22j Antwoorden open vraag 44a 2023001873.pdf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265,63 KB</text:p>
          </table:table-cell>
          <table:table-cell table:style-name="Table3.A2" office:value-type="string">
            <text:p text:style-name="P22">
              <text:a xlink:type="simple" xlink:href="https://gemeenteraad.bloemendaal.nl/Documenten/C22j-Antwoorden-open-vraag-44a-202300187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C22i Antwoorden open vraag 34a 2023001872.pdf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659,38 KB</text:p>
          </table:table-cell>
          <table:table-cell table:style-name="Table3.A2" office:value-type="string">
            <text:p text:style-name="P22">
              <text:a xlink:type="simple" xlink:href="https://gemeenteraad.bloemendaal.nl/Documenten/C22i-Antwoorden-open-vraag-34a-202300187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C22h Antwoorden open vraag 33 2023001871.pdf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217,64 KB</text:p>
          </table:table-cell>
          <table:table-cell table:style-name="Table3.A2" office:value-type="string">
            <text:p text:style-name="P22">
              <text:a xlink:type="simple" xlink:href="https://gemeenteraad.bloemendaal.nl/Documenten/C22h-Antwoorden-open-vraag-33-202300187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C22g Antwoorden open vraag 32a 2023001870.pdf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gemeenteraad.bloemendaal.nl/Documenten/C22g-Antwoorden-open-vraag-32a-202300187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C22f Antwoorden open vraag 31a 2023001869.pdf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125,43 KB</text:p>
          </table:table-cell>
          <table:table-cell table:style-name="Table3.A2" office:value-type="string">
            <text:p text:style-name="P22">
              <text:a xlink:type="simple" xlink:href="https://gemeenteraad.bloemendaal.nl/Documenten/C22f-Antwoorden-open-vraag-31a-202300186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C22e Antwoorden open vraag 23 2023001868.pdf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510,28 KB</text:p>
          </table:table-cell>
          <table:table-cell table:style-name="Table3.A2" office:value-type="string">
            <text:p text:style-name="P22">
              <text:a xlink:type="simple" xlink:href="https://gemeenteraad.bloemendaal.nl/Documenten/C22e-Antwoorden-open-vraag-23-202300186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C22d Antwoorden open vraag 19 2023001867.pdf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22d-Antwoorden-open-vraag-19-20230018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C22c Antwoorden open vraag 11 2023001866.pdf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bloemendaal.nl/Documenten/C22c-Antwoorden-open-vraag-11-202300186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C22b Rapport KTO Balie 2023 2023001865.pdf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777,28 KB</text:p>
          </table:table-cell>
          <table:table-cell table:style-name="Table3.A2" office:value-type="string">
            <text:p text:style-name="P22">
              <text:a xlink:type="simple" xlink:href="https://gemeenteraad.bloemendaal.nl/Documenten/C22b-Rapport-KTO-Balie-2023-202300186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C22a Rapport Burgerpeiling 2023 2023001864.pdf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22a-Rapport-Burgerpeiling-2023-202300186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C22 Rapport Waar staat je gemeente 2023001057.pdf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bloemendaal.nl/Documenten/C22-Rapport-Waar-staat-je-gemeente-202300105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C21b Conceptstatuten nieuwe stichting, na fusie Stopoz en Jong Leren 2023001887.pdf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155,28 KB</text:p>
          </table:table-cell>
          <table:table-cell table:style-name="Table3.A2" office:value-type="string">
            <text:p text:style-name="P22">
              <text:a xlink:type="simple" xlink:href="https://gemeenteraad.bloemendaal.nl/Documenten/C21b-Conceptstatuten-nieuwe-stichting-na-fusie-Stopoz-en-Jong-Leren-202300188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C21a 
              <text:s/>
              Brief college over advies fusie aan Stopoz en Jong Leren 2023001863.pdf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86,06 KB</text:p>
          </table:table-cell>
          <table:table-cell table:style-name="Table3.A2" office:value-type="string">
            <text:p text:style-name="P22">
              <text:a xlink:type="simple" xlink:href="https://gemeenteraad.bloemendaal.nl/Documenten/C21a-Brief-college-over-advies-fusie-aan-Stopoz-en-Jong-Leren-202300186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C21 Beantwoording TCS 128 inzake vragen fusie STOPOZ 2023001082.pdf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TCS-128-inzake-vragen-fusie-STOPOZ-202300108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C20 VVGB Tetterodeweg 8-10 2023001862.pdf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485,08 KB</text:p>
          </table:table-cell>
          <table:table-cell table:style-name="Table3.A2" office:value-type="string">
            <text:p text:style-name="P22">
              <text:a xlink:type="simple" xlink:href="https://gemeenteraad.bloemendaal.nl/Documenten/C20-VVGB-Tetterodeweg-8-10-202300186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C19 Wachttijden jeugdhulp 2023001059.pdf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raad.bloemendaal.nl/Documenten/C19-Wachttijden-jeugdhulp-202300105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C18 Beantwoording TCS 129 inzake vragen memo Oldenhove 2023001085.pdf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TCS-129-inzake-vragen-memo-Oldenhove-202300108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C17a Brief van Ministerie betreft reactie ontoereikende bekostiging huisvesting basisschol 2023001853.pdf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C17a-Brief-van-Ministerie-betreft-reactie-ontoereikende-bekostiging-huisvesting-basisschol-202300185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C17 Bekostiging buitenleerlingen huisvesting basisscholen 2023001051.pdf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536,21 KB</text:p>
          </table:table-cell>
          <table:table-cell table:style-name="Table3.A2" office:value-type="string">
            <text:p text:style-name="P22">
              <text:a xlink:type="simple" xlink:href="https://gemeenteraad.bloemendaal.nl/Documenten/C17-Bekostiging-buitenleerlingen-huisvesting-basisscholen-202300105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C16 Raadsbrief Toekomstvisie muziekonderwijs en wethouders 2023001053.pdf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bloemendaal.nl/Documenten/C16-Raadsbrief-Toekomstvisie-muziekonderwijs-en-wethouders-202300105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C15a Notitie toelichting meerkosten verbouwing 2023001086.pdf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bloemendaal.nl/Documenten/C15a-Notitie-toelichting-meerkosten-verbouwing-202300108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C15 Afdoening TCS 126 financiële stand van zaken Bibliotheek 2023001084.pdf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bloemendaal.nl/Documenten/C15-Afdoening-TCS-126-financiele-stand-van-zaken-Bibliotheek-202300108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C14 Afdoening toezegging TCS 125 vragen LB over jaarstukken Stopoz 2023001055.pdf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756,82 KB</text:p>
          </table:table-cell>
          <table:table-cell table:style-name="Table3.A2" office:value-type="string">
            <text:p text:style-name="P22">
              <text:a xlink:type="simple" xlink:href="https://gemeenteraad.bloemendaal.nl/Documenten/C14-Afdoening-toezegging-TCS-125-vragen-LB-over-jaarstukken-Stopoz-202300105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 Art. 36 RvO vragen Hvb inzake overlast Oldenhove 2023001049.pdf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raad.bloemendaal.nl/Documenten/D2-Art-36-RvO-vragen-Hvb-inzake-overlast-Oldenhove-202300104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C13 Toezegging raadsvergadering 5 oktober 2023 (TR 011) inzake verslag gesprekken AH Benne 2023001736.pdf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C13-Toezegging-raadsvergadering-5-oktober-2023-TR-011-inzake-verslag-gesprekken-AH-Benne-202300173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C12 Aanpassen welstandsnota volgens amendement 2023000173.pdf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MB</text:p>
          </table:table-cell>
          <table:table-cell table:style-name="Table3.A2" office:value-type="string">
            <text:p text:style-name="P22">
              <text:a xlink:type="simple" xlink:href="https://gemeenteraad.bloemendaal.nl/Documenten/C12-Aanpassen-welstandsnota-volgens-amendement-202300017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52" meta:character-count="3016" meta:non-whitespace-character-count="2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