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C21 TCS153 Scheefwonen in de gemeente Bloemendaal 2024000093.pdf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bloemendaal.nl/Documenten/C21-TCS153-Scheefwonen-in-de-gemeente-Bloemendaal-20240000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C20b Overzicht Nationaal Isolatieprogramma 2024001231.pdf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160,71 KB</text:p>
          </table:table-cell>
          <table:table-cell table:style-name="Table3.A2" office:value-type="string">
            <text:p text:style-name="P22">
              <text:a xlink:type="simple" xlink:href="https://gemeenteraad.bloemendaal.nl/Documenten/C20b-Overzicht-Nationaal-Isolatieprogramma-20240012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C20a Verzamelbrief Verduurzaming gebouwde omgeving 2024001230.pdf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208,83 KB</text:p>
          </table:table-cell>
          <table:table-cell table:style-name="Table3.A2" office:value-type="string">
            <text:p text:style-name="P22">
              <text:a xlink:type="simple" xlink:href="https://gemeenteraad.bloemendaal.nl/Documenten/C20a-Verzamelbrief-Verduurzaming-gebouwde-omgeving-20240012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C20 TR038 Stand van zaken verduurzaming gebouwde omgeving 2024000092.pdf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bloemendaal.nl/Documenten/C20-TR038-Stand-van-zaken-verduurzaming-gebouwde-omgeving-202400009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C19 Beantwoording art. 36 vragen ZB inzake afsluiting Stationsbrug 2024001014.pdf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art-36-vragen-ZB-inzake-afsluiting-Stationsbrug-2024001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C18 Beantwoording art. 36 vragen mevr. Roos (HvB) inzake trafohuis 2024000091.pdf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art-36-vragen-mevr-Roos-HvB-inzake-trafohuis-202400009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C17c Bijlage C - Factsheet Wonen in Metropoolregio Amsterdam 2023 2024001234.pdf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316,85 KB</text:p>
          </table:table-cell>
          <table:table-cell table:style-name="Table3.A2" office:value-type="string">
            <text:p text:style-name="P22">
              <text:a xlink:type="simple" xlink:href="https://gemeenteraad.bloemendaal.nl/Documenten/C17c-Bijlage-C-Factsheet-Wonen-in-Metropoolregio-Amsterdam-2023-20240012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C17b Bijlage B - Factsheet wonen Bloemendaal 2024001233.pdf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993,17 KB</text:p>
          </table:table-cell>
          <table:table-cell table:style-name="Table3.A2" office:value-type="string">
            <text:p text:style-name="P22">
              <text:a xlink:type="simple" xlink:href="https://gemeenteraad.bloemendaal.nl/Documenten/C17b-Bijlage-B-Factsheet-wonen-Bloemendaal-202400123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C17a Bijlage A - Wonen in Metropoolregio 2023 2024001232.pdf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A-Wonen-in-Metropoolregio-2023-202400123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C17 Onderzoeksresultaten WiMRA 2023 2024000088.pdf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bloemendaal.nl/Documenten/C17-Onderzoeksresultaten-WiMRA-2023-202400008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C16a rapport Resultaten onderzoek naar de toekomstbestendigheid van de GBKZ 2024001235.pdf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647,98 KB</text:p>
          </table:table-cell>
          <table:table-cell table:style-name="Table3.A2" office:value-type="string">
            <text:p text:style-name="P22">
              <text:a xlink:type="simple" xlink:href="https://gemeenteraad.bloemendaal.nl/Documenten/C16a-rapport-Resultaten-onderzoek-naar-de-toekomstbestendigheid-van-de-GBKZ-202400123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C16 Resultaten onderzoek naar de toekomstbestendigheid van de GBKZ 2024001013.pdf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bloemendaal.nl/Documenten/C16-Resultaten-onderzoek-naar-de-toekomstbestendigheid-van-de-GBKZ-2024001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C15a Rapport Nationale Ombudsman 'Als je je huis moet verlaten' 2024001229.pdf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781,03 KB</text:p>
          </table:table-cell>
          <table:table-cell table:style-name="Table3.A2" office:value-type="string">
            <text:p text:style-name="P22">
              <text:a xlink:type="simple" xlink:href="https://gemeenteraad.bloemendaal.nl/Documenten/C15a-Rapport-Nationale-Ombudsman-Als-je-je-huis-moet-verlaten-20240012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 brief Rapport Nationale Ombudsman 'Als je je huis moet verlaten' 2024000087.pdf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C15-brief-Rapport-Nationale-Ombudsman-Als-je-je-huis-moet-verlaten-202400008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C14a Jaarverslag 2023 GBKZ 2024001228.pdf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C14a-Jaarverslag-2023-GBKZ-202400122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C14 brief Jaarverslag 2023 GBKZ 2024000086.pdf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14-brief-Jaarverslag-2023-GBKZ-202400008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subsidieregeling Verduurzaming Woningbezit woningcorporaties Bloemendaal 2024-2026 2024001012.pdf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C13-subsidieregeling-Verduurzaming-Woningbezit-woningcorporaties-Bloemendaal-2024-2026-2024001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Opkoopbescherming monitoring en handhaving 2024001011.pdf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12-Opkoopbescherming-monitoring-en-handhaving-202400101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C11 Aanpassing Energiesubsidieregeling sport- en scoutingverenigingen gemeente Bloemendaal 2024000094.pdf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C11-Aanpassing-Energiesubsidieregeling-sport-en-scoutingverenigingen-gemeente-Bloemendaal-202400009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 Camping Vogelenzang 2024000089.pdf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C10-Camping-Vogelenzang-202400008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C9a Raadsbijlage Kaart van te vervallen gebiedsaanduiding CBS 2024001222.pdf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bloemendaal.nl/Documenten/C9a-Raadsbijlage-Kaart-van-te-vervallen-gebiedsaanduiding-CBS-20240012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Raadsbrief Wijziging buurtnaam Vogelenzang Psychiatrisch Ziekenhuis 2024001008.pdf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944,36 KB</text:p>
          </table:table-cell>
          <table:table-cell table:style-name="Table3.A2" office:value-type="string">
            <text:p text:style-name="P22">
              <text:a xlink:type="simple" xlink:href="https://gemeenteraad.bloemendaal.nl/Documenten/C9-Raadsbrief-Wijziging-buurtnaam-Vogelenzang-Psychiatrisch-Ziekenhuis-20240010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C8b Bijlage Register nevenfuncties 09-07-2024 2024001217.pdf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KB</text:p>
          </table:table-cell>
          <table:table-cell table:style-name="Table3.A2" office:value-type="string">
            <text:p text:style-name="P22">
              <text:a xlink:type="simple" xlink:href="https://gemeenteraad.bloemendaal.nl/Documenten/C8b-Bijlage-Register-nevenfuncties-09-07-2024-20240012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C8a Bijlage Portefeuilleverdeling college van b&amp;amp;w per 9 juli 2024 2024001216.pdf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77,42 KB</text:p>
          </table:table-cell>
          <table:table-cell table:style-name="Table3.A2" office:value-type="string">
            <text:p text:style-name="P22">
              <text:a xlink:type="simple" xlink:href="https://gemeenteraad.bloemendaal.nl/Documenten/C8a-Bijlage-Portefeuilleverdeling-college-van-b-w-per-9-juli-2024-20240012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 TCS166 en TCS167 spreidingswet 2024001007.pdf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C7-TCS166-en-TCS167-spreidingswet-20240010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C8 Raadsbrief constituerend beraad 2024000085.pdf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767,83 KB</text:p>
          </table:table-cell>
          <table:table-cell table:style-name="Table3.A2" office:value-type="string">
            <text:p text:style-name="P22">
              <text:a xlink:type="simple" xlink:href="https://gemeenteraad.bloemendaal.nl/Documenten/C8-Raadsbrief-constituerend-beraad-202400008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C6b Nota van beantwoording circuit Zandvoort 2024001210.pdf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bloemendaal.nl/Documenten/C6b-Nota-van-beantwoording-circuit-Zandvoort-20240012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C6a Actualisatie vergunning circuit Zandvoort Mozard 2024001208.pdf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bloemendaal.nl/Documenten/C6a-Actualisatie-vergunning-circuit-Zandvoort-Mozard-202400120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C6 Ter inzagelegging besluit actualisatie omgevingsvergunning milieu circuit Zandvoort 2024001005.pdf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6-Ter-inzagelegging-besluit-actualisatie-omgevingsvergunning-milieu-circuit-Zandvoort-202400100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C5 Principeverzoek hospice Bloemendaal 2024001003.pdf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5-Principeverzoek-hospice-Bloemendaal-202400100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C4 uitspraak rechtszaak fraudeonderzoek 2024000260.pdf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bloemendaal.nl/Documenten/C4-uitspraak-rechtszaak-fraudeonderzoek-202400026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C3 Raadsbrief beantwoording art. 36 RvO vraag over opstappen wethouder Heijink 2024000257.pdf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brief-beantwoording-art-36-RvO-vraag-over-opstappen-wethouder-Heijink-202400025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 TCM 220: opname van beleidsnota's met een finale looptijd op de BTA 2024000259.pdf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1.017,05 KB</text:p>
          </table:table-cell>
          <table:table-cell table:style-name="Table3.A2" office:value-type="string">
            <text:p text:style-name="P22">
              <text:a xlink:type="simple" xlink:href="https://gemeenteraad.bloemendaal.nl/Documenten/C2-TCM-220-opname-van-beleidsnota-s-met-een-finale-looptijd-op-de-BTA-202400025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 Voortgang verkenningsfase Bedrijveninvesteringszone (BIZ) Bloemendaal Dorp 2024001002.pdf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bloemendaal.nl/Documenten/C1-Voortgang-verkenningsfase-Bedrijveninvesteringszone-BIZ-Bloemendaal-Dorp-20240010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C23a Bijlage Notitie opdracht Omgevingsdienst Ijmond 2024001199.pdf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104,48 KB</text:p>
          </table:table-cell>
          <table:table-cell table:style-name="Table3.A2" office:value-type="string">
            <text:p text:style-name="P22">
              <text:a xlink:type="simple" xlink:href="https://gemeenteraad.bloemendaal.nl/Documenten/C23a-Bijlage-Notitie-opdracht-Omgevingsdienst-Ijmond-202400119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C23 Raadsbrief: Doorontwikkeling GR Omgevingsdienst Ijmond 2024001001.pdf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23-Raadsbrief-Doorontwikkeling-GR-Omgevingsdienst-Ijmond-202400100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C21 TCS 170 : Beantwoording technische vragen VMO deel 2 2024001205.pdf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s://gemeenteraad.bloemendaal.nl/Documenten/C21-TCS-170-Beantwoording-technische-vragen-VMO-deel-2-202400120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C22 TCG 369 &amp;amp; TCG 370: jaarstukken GR Bereikbaarheid 2024001004.pdf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bloemendaal.nl/Documenten/C22-TCG-369-TCG-370-jaarstukken-GR-Bereikbaarheid-202400100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C20 TCM 227 en 228 :Jeugdzorg 2024000255.pdf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20-TCM-227-en-228-Jeugdzorg-202400025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C18 TCM 229: Raadsbrief inzake de relatie tussen sportbeleid en jeugdzorg 2024000254.pdf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939,76 KB</text:p>
          </table:table-cell>
          <table:table-cell table:style-name="Table3.A2" office:value-type="string">
            <text:p text:style-name="P22">
              <text:a xlink:type="simple" xlink:href="https://gemeenteraad.bloemendaal.nl/Documenten/C18-TCM-229-Raadsbrief-inzake-de-relatie-tussen-sportbeleid-en-jeugdzorg-202400025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94" meta:character-count="4173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