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08:47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Overzicht moties en amendementen 13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3-november/20:00/Opening-en-welkom/scan-smitm-2025-11-13-23-15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Ingediende Moties en amendementen 6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11,99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6-november/17:00/Opening-en-welkom/Moties-en-amendem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1-oktober/20:00/Heropening-en-welkom/Overzicht-ingediende-moties-en-amendementen-raadsvergadering-25-september-202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Opening-en-welkom/Overzicht-ingediende-moties-en-amendementen-raadsvergadering-25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 Kijk op bereikbaarheid - GrL, PvdA, ZB 2025001555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106,65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Motie-1-Kijk-op-bereikbaarheid-GrL-PvdA-ZB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A Betrokken bij bereikbaarheid - GrL, ZB 2025001554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108,22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Amendement-A-Betrokken-bij-bereikbaarheid-GrL-ZB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Overzicht moties en amendementen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0-juni/20:00/Heropening-en-welkom/Overzicht-moties-en-amendemen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ingediende moties en amendementen 17-4-2025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7,90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7-april/20:00/Opening-en-welkom/scan-falletis-2025-04-17-21-32-5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27" meta:character-count="803" meta:non-whitespace-character-count="7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1343471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1343471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