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moties en amendementen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3-november/20:00/Opening-en-welkom/scan-smitm-2025-11-13-23-15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Ingediende Moties en amendementen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6-november/17:00/Opening-en-welkom/Moties-en-amende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1-oktober/20:00/Heropening-en-welkom/Overzicht-ingediende-moties-en-amendementen-raadsvergadering-25-sept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Opening-en-welkom/Overzicht-ingediende-moties-en-amendementen-raadsvergadering-25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Kijk op bereikbaarheid - GrL, PvdA, ZB 2025001555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106,65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Motie-1-Kijk-op-bereikbaarheid-GrL-PvdA-Z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A Betrokken bij bereikbaarheid - GrL, ZB 2025001554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108,22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Amendement-A-Betrokken-bij-bereikbaarheid-GrL-Z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moties en amendementen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0-juni/20:00/Heropening-en-welkom/Overzicht-moties-en-amendem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ingediende moties en amendementen 17-4-2025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7,90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7-april/20:00/Opening-en-welkom/scan-falletis-2025-04-17-21-32-5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7" meta:character-count="803" meta:non-whitespace-character-count="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236088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236088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