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PvdA BloemendaalSamen 2018003804.pdf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PvdA-BloemendaalSamen-2018003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art 40 RvO HvB Duinpolderweg en uitspraken wethouder 2018003088.pdf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54,33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Duinpolderweg-en-uitspraken-wethouder-20180030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vragen inzake stallen dierenverblijf Elswoutshoek 2018002946.pdf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inzake-stallen-dierenverblijf-Elswoutshoek-20180029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Art.40 RvO vragen fractie PvdA Bartenweg 2018002943.pdf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fractie-PvdA-Bartenweg-20180029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40 RvO Bartenweg PvdA 2018002769.pdf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Bartenweg-PvdA-20180027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61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