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LB en GrLeen aanvraag voor een indoor opblaas hockeyhal afgewezen. 2019006690.pdf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vragen-LB-en-GrLeen-aanvraag-voor-een-indoor-opblaas-hockeyhal-afgewezen-20190066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