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20200316 Vragen HvB 
              <text:s/>
              art.36 RvO inzake Coronavirus 2020001049.pdf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55,54 KB</text:p>
          </table:table-cell>
          <table:table-cell table:style-name="Table3.A2" office:value-type="string">
            <text:p text:style-name="P22">
              <text:a xlink:type="simple" xlink:href="https://gemeenteraad.bloemendaal.nl/Documenten/20200316-Vragen-HvB-art-36-RvO-inzake-Coronavirus-20200010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36 RvO vragen CDA inzake loden waterleidingen 2020000954.pdf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79,42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CDA-inzake-loden-waterleidingen-202000095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36 RvO vragen LB inzake voorbereidingskrediet Theresiaschool 2020000898.pdf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126,33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LB-inzake-voorbereidingskrediet-Theresiaschool-202000089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412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