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36 vraag HvB inzake uitvoering motie Binnenweg 27 2021006106.pdf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vraag-HvB-inzake-uitvoering-motie-Binnenweg-27-2021006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vraag HvB inzake doodgebeten ree 2021006073.pdf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48,30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ag-HvB-inzake-doodgebeten-ree-20210060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03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