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36 RvO vragen ZB inzake vervolgvragen Bijduinhof 2021002189.pdf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ZB-inzake-vervolgvragen-Bijduinhof-20210021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